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2"/>
          <w:szCs w:val="22"/>
          <w:lang w:eastAsia="en-US"/>
        </w:rPr>
        <w:id w:val="1702899650"/>
        <w:docPartObj>
          <w:docPartGallery w:val="Table of Contents"/>
          <w:docPartUnique/>
        </w:docPartObj>
      </w:sdtPr>
      <w:sdtEndPr>
        <w:rPr>
          <w:b/>
          <w:bCs/>
        </w:rPr>
      </w:sdtEndPr>
      <w:sdtContent>
        <w:p w:rsidR="001C60A1" w:rsidRPr="000E2D06" w:rsidRDefault="001C60A1" w:rsidP="00E474E8">
          <w:pPr>
            <w:pStyle w:val="En-ttedetabledesmatires"/>
            <w:jc w:val="center"/>
            <w:rPr>
              <w:rFonts w:ascii="Arial" w:hAnsi="Arial" w:cs="Arial"/>
              <w:color w:val="002060"/>
              <w:sz w:val="72"/>
              <w:szCs w:val="72"/>
            </w:rPr>
          </w:pPr>
          <w:r w:rsidRPr="000E2D06">
            <w:rPr>
              <w:rFonts w:ascii="Arial" w:hAnsi="Arial" w:cs="Arial"/>
              <w:color w:val="002060"/>
              <w:sz w:val="72"/>
              <w:szCs w:val="72"/>
            </w:rPr>
            <w:t>Table des matières</w:t>
          </w:r>
          <w:bookmarkStart w:id="0" w:name="_GoBack"/>
          <w:bookmarkEnd w:id="0"/>
        </w:p>
        <w:p w:rsidR="00E474E8" w:rsidRPr="00E474E8" w:rsidRDefault="00E474E8" w:rsidP="00E474E8">
          <w:pPr>
            <w:rPr>
              <w:lang w:eastAsia="fr-FR"/>
            </w:rPr>
          </w:pPr>
        </w:p>
        <w:p w:rsidR="001C60A1" w:rsidRDefault="001C60A1" w:rsidP="001F3684">
          <w:pPr>
            <w:pStyle w:val="TM1"/>
          </w:pPr>
          <w:r>
            <w:fldChar w:fldCharType="begin"/>
          </w:r>
          <w:r>
            <w:instrText xml:space="preserve"> TOC \o "1-3" \h \z \u </w:instrText>
          </w:r>
          <w:r>
            <w:fldChar w:fldCharType="separate"/>
          </w:r>
          <w:hyperlink w:anchor="_Toc165736009" w:history="1">
            <w:r w:rsidRPr="002135FF">
              <w:rPr>
                <w:rStyle w:val="Lienhypertexte"/>
                <w:szCs w:val="28"/>
              </w:rPr>
              <w:t>1)</w:t>
            </w:r>
            <w:r w:rsidRPr="00002404">
              <w:rPr>
                <w:rFonts w:eastAsiaTheme="minorEastAsia"/>
                <w:sz w:val="36"/>
                <w:lang w:eastAsia="fr-FR"/>
              </w:rPr>
              <w:tab/>
            </w:r>
            <w:r w:rsidRPr="001F3684">
              <w:rPr>
                <w:rStyle w:val="Lienhypertexte"/>
                <w:szCs w:val="28"/>
              </w:rPr>
              <w:t xml:space="preserve">Le Mont </w:t>
            </w:r>
            <w:r w:rsidR="00986A6B" w:rsidRPr="001F3684">
              <w:rPr>
                <w:rStyle w:val="Lienhypertexte"/>
                <w:szCs w:val="28"/>
              </w:rPr>
              <w:t>Saint-Michel : un peu d’histoire</w:t>
            </w:r>
            <w:r w:rsidR="00A934F8">
              <w:rPr>
                <w:rStyle w:val="Lienhypertexte"/>
                <w:szCs w:val="28"/>
              </w:rPr>
              <w:t xml:space="preserve"> </w:t>
            </w:r>
            <w:r w:rsidRPr="002135FF">
              <w:rPr>
                <w:rFonts w:ascii="Arial Black" w:hAnsi="Arial Black"/>
                <w:webHidden/>
              </w:rPr>
              <w:tab/>
            </w:r>
            <w:r w:rsidRPr="002135FF">
              <w:rPr>
                <w:webHidden/>
              </w:rPr>
              <w:fldChar w:fldCharType="begin"/>
            </w:r>
            <w:r w:rsidRPr="002135FF">
              <w:rPr>
                <w:webHidden/>
              </w:rPr>
              <w:instrText xml:space="preserve"> PAGEREF _Toc165736009 \h </w:instrText>
            </w:r>
            <w:r w:rsidRPr="002135FF">
              <w:rPr>
                <w:webHidden/>
              </w:rPr>
            </w:r>
            <w:r w:rsidRPr="002135FF">
              <w:rPr>
                <w:webHidden/>
              </w:rPr>
              <w:fldChar w:fldCharType="separate"/>
            </w:r>
            <w:r w:rsidR="006511F9">
              <w:rPr>
                <w:webHidden/>
              </w:rPr>
              <w:t>2</w:t>
            </w:r>
            <w:r w:rsidRPr="002135FF">
              <w:rPr>
                <w:webHidden/>
              </w:rPr>
              <w:fldChar w:fldCharType="end"/>
            </w:r>
          </w:hyperlink>
        </w:p>
        <w:p w:rsidR="000E2D06" w:rsidRPr="000E2D06" w:rsidRDefault="000E2D06" w:rsidP="000E2D06">
          <w:pPr>
            <w:rPr>
              <w:noProof/>
            </w:rPr>
          </w:pPr>
        </w:p>
        <w:p w:rsidR="001C60A1" w:rsidRPr="002135FF" w:rsidRDefault="003931DD" w:rsidP="001F3684">
          <w:pPr>
            <w:pStyle w:val="TM1"/>
            <w:rPr>
              <w:rFonts w:eastAsiaTheme="minorEastAsia"/>
              <w:lang w:eastAsia="fr-FR"/>
            </w:rPr>
          </w:pPr>
          <w:hyperlink w:anchor="_Toc165736010" w:history="1">
            <w:r w:rsidR="001C60A1" w:rsidRPr="002135FF">
              <w:rPr>
                <w:rStyle w:val="Lienhypertexte"/>
              </w:rPr>
              <w:t>2)</w:t>
            </w:r>
            <w:r w:rsidR="001C60A1" w:rsidRPr="002135FF">
              <w:rPr>
                <w:rFonts w:eastAsiaTheme="minorEastAsia"/>
                <w:lang w:eastAsia="fr-FR"/>
              </w:rPr>
              <w:tab/>
            </w:r>
            <w:r w:rsidR="001C60A1" w:rsidRPr="001F3684">
              <w:rPr>
                <w:rStyle w:val="Lienhypertexte"/>
              </w:rPr>
              <w:t>Le village du Mont Saint-Michel</w:t>
            </w:r>
            <w:r w:rsidR="00A934F8">
              <w:rPr>
                <w:rStyle w:val="Lienhypertexte"/>
              </w:rPr>
              <w:t xml:space="preserve"> </w:t>
            </w:r>
            <w:r w:rsidR="001C60A1" w:rsidRPr="002135FF">
              <w:rPr>
                <w:webHidden/>
              </w:rPr>
              <w:tab/>
            </w:r>
            <w:r w:rsidR="001C60A1" w:rsidRPr="002135FF">
              <w:rPr>
                <w:webHidden/>
              </w:rPr>
              <w:fldChar w:fldCharType="begin"/>
            </w:r>
            <w:r w:rsidR="001C60A1" w:rsidRPr="002135FF">
              <w:rPr>
                <w:webHidden/>
              </w:rPr>
              <w:instrText xml:space="preserve"> PAGEREF _Toc165736010 \h </w:instrText>
            </w:r>
            <w:r w:rsidR="001C60A1" w:rsidRPr="002135FF">
              <w:rPr>
                <w:webHidden/>
              </w:rPr>
            </w:r>
            <w:r w:rsidR="001C60A1" w:rsidRPr="002135FF">
              <w:rPr>
                <w:webHidden/>
              </w:rPr>
              <w:fldChar w:fldCharType="separate"/>
            </w:r>
            <w:r w:rsidR="006511F9">
              <w:rPr>
                <w:webHidden/>
              </w:rPr>
              <w:t>6</w:t>
            </w:r>
            <w:r w:rsidR="001C60A1" w:rsidRPr="002135FF">
              <w:rPr>
                <w:webHidden/>
              </w:rPr>
              <w:fldChar w:fldCharType="end"/>
            </w:r>
          </w:hyperlink>
        </w:p>
        <w:p w:rsidR="001C60A1" w:rsidRPr="00A934F8" w:rsidRDefault="003931DD" w:rsidP="006050B6">
          <w:pPr>
            <w:pStyle w:val="TM2"/>
            <w:rPr>
              <w:rFonts w:eastAsiaTheme="minorEastAsia"/>
              <w:b/>
            </w:rPr>
          </w:pPr>
          <w:hyperlink w:anchor="_Toc165736011" w:history="1">
            <w:r w:rsidR="001C60A1" w:rsidRPr="00A934F8">
              <w:rPr>
                <w:rStyle w:val="Lienhypertexte"/>
                <w:rFonts w:ascii="Symbol" w:hAnsi="Symbol"/>
                <w:b/>
                <w:sz w:val="28"/>
                <w:szCs w:val="28"/>
              </w:rPr>
              <w:t></w:t>
            </w:r>
            <w:r w:rsidR="001C60A1" w:rsidRPr="00A934F8">
              <w:rPr>
                <w:rFonts w:eastAsiaTheme="minorEastAsia"/>
                <w:b/>
              </w:rPr>
              <w:tab/>
            </w:r>
            <w:r w:rsidR="001C60A1" w:rsidRPr="00A934F8">
              <w:rPr>
                <w:rStyle w:val="Lienhypertexte"/>
                <w:b/>
              </w:rPr>
              <w:t>La Grande Rue</w:t>
            </w:r>
            <w:r w:rsidR="001C60A1" w:rsidRPr="00A934F8">
              <w:rPr>
                <w:b/>
                <w:webHidden/>
              </w:rPr>
              <w:tab/>
            </w:r>
            <w:r w:rsidR="001C60A1" w:rsidRPr="00A934F8">
              <w:rPr>
                <w:b/>
                <w:webHidden/>
              </w:rPr>
              <w:fldChar w:fldCharType="begin"/>
            </w:r>
            <w:r w:rsidR="001C60A1" w:rsidRPr="00A934F8">
              <w:rPr>
                <w:b/>
                <w:webHidden/>
              </w:rPr>
              <w:instrText xml:space="preserve"> PAGEREF _Toc165736011 \h </w:instrText>
            </w:r>
            <w:r w:rsidR="001C60A1" w:rsidRPr="00A934F8">
              <w:rPr>
                <w:b/>
                <w:webHidden/>
              </w:rPr>
            </w:r>
            <w:r w:rsidR="001C60A1" w:rsidRPr="00A934F8">
              <w:rPr>
                <w:b/>
                <w:webHidden/>
              </w:rPr>
              <w:fldChar w:fldCharType="separate"/>
            </w:r>
            <w:r w:rsidR="006511F9">
              <w:rPr>
                <w:b/>
                <w:webHidden/>
              </w:rPr>
              <w:t>6</w:t>
            </w:r>
            <w:r w:rsidR="001C60A1" w:rsidRPr="00A934F8">
              <w:rPr>
                <w:b/>
                <w:webHidden/>
              </w:rPr>
              <w:fldChar w:fldCharType="end"/>
            </w:r>
          </w:hyperlink>
        </w:p>
        <w:p w:rsidR="001C60A1" w:rsidRPr="002135FF" w:rsidRDefault="003931DD" w:rsidP="006050B6">
          <w:pPr>
            <w:pStyle w:val="TM2"/>
            <w:rPr>
              <w:rFonts w:eastAsiaTheme="minorEastAsia"/>
            </w:rPr>
          </w:pPr>
          <w:hyperlink w:anchor="_Toc165736012" w:history="1">
            <w:r w:rsidR="001C60A1" w:rsidRPr="002135FF">
              <w:rPr>
                <w:rStyle w:val="Lienhypertexte"/>
                <w:rFonts w:ascii="Symbol" w:hAnsi="Symbol"/>
                <w:sz w:val="28"/>
                <w:szCs w:val="28"/>
              </w:rPr>
              <w:t></w:t>
            </w:r>
            <w:r w:rsidR="001C60A1" w:rsidRPr="002135FF">
              <w:rPr>
                <w:rFonts w:eastAsiaTheme="minorEastAsia"/>
              </w:rPr>
              <w:tab/>
            </w:r>
            <w:r w:rsidR="001C60A1" w:rsidRPr="002135FF">
              <w:rPr>
                <w:rStyle w:val="Lienhypertexte"/>
                <w:b/>
                <w:szCs w:val="28"/>
              </w:rPr>
              <w:t>Souvenirs</w:t>
            </w:r>
            <w:r w:rsidR="00A934F8">
              <w:rPr>
                <w:rStyle w:val="Lienhypertexte"/>
                <w:b/>
                <w:szCs w:val="28"/>
              </w:rPr>
              <w:t xml:space="preserve"> </w:t>
            </w:r>
            <w:r w:rsidR="001C60A1" w:rsidRPr="00A934F8">
              <w:rPr>
                <w:b/>
                <w:webHidden/>
              </w:rPr>
              <w:tab/>
            </w:r>
            <w:r w:rsidR="001C60A1" w:rsidRPr="00A934F8">
              <w:rPr>
                <w:b/>
                <w:webHidden/>
              </w:rPr>
              <w:fldChar w:fldCharType="begin"/>
            </w:r>
            <w:r w:rsidR="001C60A1" w:rsidRPr="00A934F8">
              <w:rPr>
                <w:b/>
                <w:webHidden/>
              </w:rPr>
              <w:instrText xml:space="preserve"> PAGEREF _Toc165736012 \h </w:instrText>
            </w:r>
            <w:r w:rsidR="001C60A1" w:rsidRPr="00A934F8">
              <w:rPr>
                <w:b/>
                <w:webHidden/>
              </w:rPr>
            </w:r>
            <w:r w:rsidR="001C60A1" w:rsidRPr="00A934F8">
              <w:rPr>
                <w:b/>
                <w:webHidden/>
              </w:rPr>
              <w:fldChar w:fldCharType="separate"/>
            </w:r>
            <w:r w:rsidR="006511F9">
              <w:rPr>
                <w:b/>
                <w:webHidden/>
              </w:rPr>
              <w:t>7</w:t>
            </w:r>
            <w:r w:rsidR="001C60A1" w:rsidRPr="00A934F8">
              <w:rPr>
                <w:b/>
                <w:webHidden/>
              </w:rPr>
              <w:fldChar w:fldCharType="end"/>
            </w:r>
          </w:hyperlink>
        </w:p>
        <w:p w:rsidR="001C60A1" w:rsidRPr="008D7174" w:rsidRDefault="003931DD" w:rsidP="006050B6">
          <w:pPr>
            <w:pStyle w:val="TM2"/>
            <w:rPr>
              <w:rFonts w:eastAsiaTheme="minorEastAsia"/>
            </w:rPr>
          </w:pPr>
          <w:hyperlink w:anchor="_Toc165736013" w:history="1">
            <w:r w:rsidR="001C60A1" w:rsidRPr="008D7174">
              <w:rPr>
                <w:rStyle w:val="Lienhypertexte"/>
                <w:rFonts w:ascii="Symbol" w:hAnsi="Symbol"/>
                <w:sz w:val="28"/>
                <w:szCs w:val="28"/>
              </w:rPr>
              <w:t></w:t>
            </w:r>
            <w:r w:rsidR="001C60A1" w:rsidRPr="008D7174">
              <w:rPr>
                <w:rFonts w:eastAsiaTheme="minorEastAsia"/>
              </w:rPr>
              <w:tab/>
            </w:r>
            <w:r w:rsidR="001C60A1" w:rsidRPr="002135FF">
              <w:rPr>
                <w:rStyle w:val="Lienhypertexte"/>
                <w:b/>
              </w:rPr>
              <w:t>Gastronomie</w:t>
            </w:r>
            <w:r w:rsidR="00A934F8">
              <w:rPr>
                <w:rStyle w:val="Lienhypertexte"/>
                <w:b/>
              </w:rPr>
              <w:t xml:space="preserve"> </w:t>
            </w:r>
            <w:r w:rsidR="001C60A1" w:rsidRPr="00A934F8">
              <w:rPr>
                <w:b/>
                <w:webHidden/>
              </w:rPr>
              <w:tab/>
            </w:r>
            <w:r w:rsidR="001C60A1" w:rsidRPr="00A934F8">
              <w:rPr>
                <w:b/>
                <w:webHidden/>
              </w:rPr>
              <w:fldChar w:fldCharType="begin"/>
            </w:r>
            <w:r w:rsidR="001C60A1" w:rsidRPr="00A934F8">
              <w:rPr>
                <w:b/>
                <w:webHidden/>
              </w:rPr>
              <w:instrText xml:space="preserve"> PAGEREF _Toc165736013 \h </w:instrText>
            </w:r>
            <w:r w:rsidR="001C60A1" w:rsidRPr="00A934F8">
              <w:rPr>
                <w:b/>
                <w:webHidden/>
              </w:rPr>
            </w:r>
            <w:r w:rsidR="001C60A1" w:rsidRPr="00A934F8">
              <w:rPr>
                <w:b/>
                <w:webHidden/>
              </w:rPr>
              <w:fldChar w:fldCharType="separate"/>
            </w:r>
            <w:r w:rsidR="006511F9">
              <w:rPr>
                <w:b/>
                <w:webHidden/>
              </w:rPr>
              <w:t>9</w:t>
            </w:r>
            <w:r w:rsidR="001C60A1" w:rsidRPr="00A934F8">
              <w:rPr>
                <w:b/>
                <w:webHidden/>
              </w:rPr>
              <w:fldChar w:fldCharType="end"/>
            </w:r>
          </w:hyperlink>
        </w:p>
        <w:p w:rsidR="001C60A1" w:rsidRPr="008D7174" w:rsidRDefault="003931DD" w:rsidP="006050B6">
          <w:pPr>
            <w:pStyle w:val="TM2"/>
            <w:rPr>
              <w:rFonts w:eastAsiaTheme="minorEastAsia"/>
            </w:rPr>
          </w:pPr>
          <w:hyperlink w:anchor="_Toc165736014" w:history="1">
            <w:r w:rsidR="001C60A1" w:rsidRPr="008D7174">
              <w:rPr>
                <w:rStyle w:val="Lienhypertexte"/>
                <w:rFonts w:ascii="Symbol" w:hAnsi="Symbol"/>
                <w:sz w:val="28"/>
                <w:szCs w:val="28"/>
              </w:rPr>
              <w:t></w:t>
            </w:r>
            <w:r w:rsidR="001C60A1" w:rsidRPr="008D7174">
              <w:rPr>
                <w:rFonts w:eastAsiaTheme="minorEastAsia"/>
              </w:rPr>
              <w:tab/>
            </w:r>
            <w:r w:rsidR="001C60A1" w:rsidRPr="002135FF">
              <w:rPr>
                <w:rStyle w:val="Lienhypertexte"/>
                <w:b/>
              </w:rPr>
              <w:t>Les remparts</w:t>
            </w:r>
            <w:r w:rsidR="001C60A1" w:rsidRPr="000E2D06">
              <w:rPr>
                <w:b/>
                <w:webHidden/>
              </w:rPr>
              <w:tab/>
            </w:r>
            <w:r w:rsidR="001C60A1" w:rsidRPr="000E2D06">
              <w:rPr>
                <w:b/>
                <w:webHidden/>
              </w:rPr>
              <w:fldChar w:fldCharType="begin"/>
            </w:r>
            <w:r w:rsidR="001C60A1" w:rsidRPr="000E2D06">
              <w:rPr>
                <w:b/>
                <w:webHidden/>
              </w:rPr>
              <w:instrText xml:space="preserve"> PAGEREF _Toc165736014 \h </w:instrText>
            </w:r>
            <w:r w:rsidR="001C60A1" w:rsidRPr="000E2D06">
              <w:rPr>
                <w:b/>
                <w:webHidden/>
              </w:rPr>
            </w:r>
            <w:r w:rsidR="001C60A1" w:rsidRPr="000E2D06">
              <w:rPr>
                <w:b/>
                <w:webHidden/>
              </w:rPr>
              <w:fldChar w:fldCharType="separate"/>
            </w:r>
            <w:r w:rsidR="006511F9">
              <w:rPr>
                <w:b/>
                <w:webHidden/>
              </w:rPr>
              <w:t>10</w:t>
            </w:r>
            <w:r w:rsidR="001C60A1" w:rsidRPr="000E2D06">
              <w:rPr>
                <w:b/>
                <w:webHidden/>
              </w:rPr>
              <w:fldChar w:fldCharType="end"/>
            </w:r>
          </w:hyperlink>
        </w:p>
        <w:p w:rsidR="001C60A1" w:rsidRPr="008D7174" w:rsidRDefault="003931DD" w:rsidP="006050B6">
          <w:pPr>
            <w:pStyle w:val="TM2"/>
            <w:rPr>
              <w:rFonts w:eastAsiaTheme="minorEastAsia"/>
            </w:rPr>
          </w:pPr>
          <w:hyperlink w:anchor="_Toc165736015" w:history="1">
            <w:r w:rsidR="001C60A1" w:rsidRPr="008D7174">
              <w:rPr>
                <w:rStyle w:val="Lienhypertexte"/>
                <w:rFonts w:ascii="Symbol" w:hAnsi="Symbol"/>
                <w:sz w:val="28"/>
                <w:szCs w:val="28"/>
              </w:rPr>
              <w:t></w:t>
            </w:r>
            <w:r w:rsidR="001C60A1" w:rsidRPr="008D7174">
              <w:rPr>
                <w:rFonts w:eastAsiaTheme="minorEastAsia"/>
              </w:rPr>
              <w:tab/>
            </w:r>
            <w:r w:rsidR="001C60A1" w:rsidRPr="002135FF">
              <w:rPr>
                <w:rStyle w:val="Lienhypertexte"/>
                <w:b/>
              </w:rPr>
              <w:t>L’église paroissiale Saint-Pierre</w:t>
            </w:r>
            <w:r w:rsidR="000E2D06">
              <w:rPr>
                <w:rStyle w:val="Lienhypertexte"/>
                <w:b/>
              </w:rPr>
              <w:t xml:space="preserve"> </w:t>
            </w:r>
            <w:r w:rsidR="001C60A1" w:rsidRPr="000E2D06">
              <w:rPr>
                <w:b/>
                <w:webHidden/>
              </w:rPr>
              <w:tab/>
            </w:r>
            <w:r w:rsidR="001C60A1" w:rsidRPr="000E2D06">
              <w:rPr>
                <w:b/>
                <w:webHidden/>
              </w:rPr>
              <w:fldChar w:fldCharType="begin"/>
            </w:r>
            <w:r w:rsidR="001C60A1" w:rsidRPr="000E2D06">
              <w:rPr>
                <w:b/>
                <w:webHidden/>
              </w:rPr>
              <w:instrText xml:space="preserve"> PAGEREF _Toc165736015 \h </w:instrText>
            </w:r>
            <w:r w:rsidR="001C60A1" w:rsidRPr="000E2D06">
              <w:rPr>
                <w:b/>
                <w:webHidden/>
              </w:rPr>
            </w:r>
            <w:r w:rsidR="001C60A1" w:rsidRPr="000E2D06">
              <w:rPr>
                <w:b/>
                <w:webHidden/>
              </w:rPr>
              <w:fldChar w:fldCharType="separate"/>
            </w:r>
            <w:r w:rsidR="006511F9">
              <w:rPr>
                <w:b/>
                <w:webHidden/>
              </w:rPr>
              <w:t>11</w:t>
            </w:r>
            <w:r w:rsidR="001C60A1" w:rsidRPr="000E2D06">
              <w:rPr>
                <w:b/>
                <w:webHidden/>
              </w:rPr>
              <w:fldChar w:fldCharType="end"/>
            </w:r>
          </w:hyperlink>
        </w:p>
        <w:p w:rsidR="001C60A1" w:rsidRPr="002135FF" w:rsidRDefault="003931DD" w:rsidP="006050B6">
          <w:pPr>
            <w:pStyle w:val="TM2"/>
            <w:rPr>
              <w:rFonts w:eastAsiaTheme="minorEastAsia"/>
            </w:rPr>
          </w:pPr>
          <w:hyperlink w:anchor="_Toc165736016" w:history="1">
            <w:r w:rsidR="001C60A1" w:rsidRPr="002135FF">
              <w:rPr>
                <w:rStyle w:val="Lienhypertexte"/>
                <w:rFonts w:ascii="Symbol" w:hAnsi="Symbol"/>
                <w:sz w:val="28"/>
                <w:szCs w:val="28"/>
              </w:rPr>
              <w:t></w:t>
            </w:r>
            <w:r w:rsidR="001C60A1" w:rsidRPr="002135FF">
              <w:rPr>
                <w:rFonts w:eastAsiaTheme="minorEastAsia"/>
              </w:rPr>
              <w:tab/>
            </w:r>
            <w:r w:rsidR="001C60A1" w:rsidRPr="002135FF">
              <w:rPr>
                <w:rStyle w:val="Lienhypertexte"/>
                <w:b/>
              </w:rPr>
              <w:t>La Tour Gabriel et l’embarcadère</w:t>
            </w:r>
            <w:r w:rsidR="001C60A1" w:rsidRPr="000E2D06">
              <w:rPr>
                <w:b/>
                <w:webHidden/>
              </w:rPr>
              <w:tab/>
            </w:r>
            <w:r w:rsidR="001C60A1" w:rsidRPr="000E2D06">
              <w:rPr>
                <w:b/>
                <w:webHidden/>
              </w:rPr>
              <w:fldChar w:fldCharType="begin"/>
            </w:r>
            <w:r w:rsidR="001C60A1" w:rsidRPr="000E2D06">
              <w:rPr>
                <w:b/>
                <w:webHidden/>
              </w:rPr>
              <w:instrText xml:space="preserve"> PAGEREF _Toc165736016 \h </w:instrText>
            </w:r>
            <w:r w:rsidR="001C60A1" w:rsidRPr="000E2D06">
              <w:rPr>
                <w:b/>
                <w:webHidden/>
              </w:rPr>
            </w:r>
            <w:r w:rsidR="001C60A1" w:rsidRPr="000E2D06">
              <w:rPr>
                <w:b/>
                <w:webHidden/>
              </w:rPr>
              <w:fldChar w:fldCharType="separate"/>
            </w:r>
            <w:r w:rsidR="006511F9">
              <w:rPr>
                <w:b/>
                <w:webHidden/>
              </w:rPr>
              <w:t>12</w:t>
            </w:r>
            <w:r w:rsidR="001C60A1" w:rsidRPr="000E2D06">
              <w:rPr>
                <w:b/>
                <w:webHidden/>
              </w:rPr>
              <w:fldChar w:fldCharType="end"/>
            </w:r>
          </w:hyperlink>
        </w:p>
        <w:p w:rsidR="001C60A1" w:rsidRPr="008D7174" w:rsidRDefault="003931DD" w:rsidP="006050B6">
          <w:pPr>
            <w:pStyle w:val="TM2"/>
            <w:rPr>
              <w:rFonts w:eastAsiaTheme="minorEastAsia"/>
            </w:rPr>
          </w:pPr>
          <w:hyperlink w:anchor="_Toc165736017" w:history="1">
            <w:r w:rsidR="001C60A1" w:rsidRPr="008D7174">
              <w:rPr>
                <w:rStyle w:val="Lienhypertexte"/>
                <w:rFonts w:ascii="Symbol" w:hAnsi="Symbol"/>
                <w:sz w:val="28"/>
                <w:szCs w:val="28"/>
              </w:rPr>
              <w:t></w:t>
            </w:r>
            <w:r w:rsidR="001C60A1" w:rsidRPr="008D7174">
              <w:rPr>
                <w:rFonts w:eastAsiaTheme="minorEastAsia"/>
              </w:rPr>
              <w:tab/>
            </w:r>
            <w:r w:rsidR="001C60A1" w:rsidRPr="002135FF">
              <w:rPr>
                <w:rStyle w:val="Lienhypertexte"/>
                <w:b/>
                <w:szCs w:val="36"/>
              </w:rPr>
              <w:t>La venelle du Guet</w:t>
            </w:r>
            <w:r w:rsidR="001C60A1" w:rsidRPr="000E2D06">
              <w:rPr>
                <w:b/>
                <w:webHidden/>
              </w:rPr>
              <w:tab/>
            </w:r>
            <w:r w:rsidR="001C60A1" w:rsidRPr="000E2D06">
              <w:rPr>
                <w:b/>
                <w:webHidden/>
              </w:rPr>
              <w:fldChar w:fldCharType="begin"/>
            </w:r>
            <w:r w:rsidR="001C60A1" w:rsidRPr="000E2D06">
              <w:rPr>
                <w:b/>
                <w:webHidden/>
              </w:rPr>
              <w:instrText xml:space="preserve"> PAGEREF _Toc165736017 \h </w:instrText>
            </w:r>
            <w:r w:rsidR="001C60A1" w:rsidRPr="000E2D06">
              <w:rPr>
                <w:b/>
                <w:webHidden/>
              </w:rPr>
            </w:r>
            <w:r w:rsidR="001C60A1" w:rsidRPr="000E2D06">
              <w:rPr>
                <w:b/>
                <w:webHidden/>
              </w:rPr>
              <w:fldChar w:fldCharType="separate"/>
            </w:r>
            <w:r w:rsidR="006511F9">
              <w:rPr>
                <w:b/>
                <w:webHidden/>
              </w:rPr>
              <w:t>12</w:t>
            </w:r>
            <w:r w:rsidR="001C60A1" w:rsidRPr="000E2D06">
              <w:rPr>
                <w:b/>
                <w:webHidden/>
              </w:rPr>
              <w:fldChar w:fldCharType="end"/>
            </w:r>
          </w:hyperlink>
        </w:p>
        <w:p w:rsidR="001C60A1" w:rsidRPr="002135FF" w:rsidRDefault="003931DD" w:rsidP="006050B6">
          <w:pPr>
            <w:pStyle w:val="TM2"/>
            <w:rPr>
              <w:rFonts w:eastAsiaTheme="minorEastAsia"/>
            </w:rPr>
          </w:pPr>
          <w:hyperlink w:anchor="_Toc165736018" w:history="1">
            <w:r w:rsidR="001C60A1" w:rsidRPr="006050B6">
              <w:rPr>
                <w:rStyle w:val="Lienhypertexte"/>
                <w:rFonts w:ascii="Symbol" w:hAnsi="Symbol"/>
                <w:sz w:val="28"/>
                <w:szCs w:val="28"/>
              </w:rPr>
              <w:t></w:t>
            </w:r>
            <w:r w:rsidR="001C60A1" w:rsidRPr="002135FF">
              <w:rPr>
                <w:rFonts w:eastAsiaTheme="minorEastAsia"/>
              </w:rPr>
              <w:tab/>
            </w:r>
            <w:r w:rsidR="001C60A1" w:rsidRPr="002135FF">
              <w:rPr>
                <w:rStyle w:val="Lienhypertexte"/>
                <w:b/>
              </w:rPr>
              <w:t>Les musées</w:t>
            </w:r>
            <w:r w:rsidR="000E2D06">
              <w:rPr>
                <w:rStyle w:val="Lienhypertexte"/>
                <w:b/>
              </w:rPr>
              <w:t xml:space="preserve"> </w:t>
            </w:r>
            <w:r w:rsidR="001C60A1" w:rsidRPr="000E2D06">
              <w:rPr>
                <w:b/>
                <w:webHidden/>
              </w:rPr>
              <w:tab/>
            </w:r>
            <w:r w:rsidR="001C60A1" w:rsidRPr="000E2D06">
              <w:rPr>
                <w:b/>
                <w:webHidden/>
              </w:rPr>
              <w:fldChar w:fldCharType="begin"/>
            </w:r>
            <w:r w:rsidR="001C60A1" w:rsidRPr="000E2D06">
              <w:rPr>
                <w:b/>
                <w:webHidden/>
              </w:rPr>
              <w:instrText xml:space="preserve"> PAGEREF _Toc165736018 \h </w:instrText>
            </w:r>
            <w:r w:rsidR="001C60A1" w:rsidRPr="000E2D06">
              <w:rPr>
                <w:b/>
                <w:webHidden/>
              </w:rPr>
            </w:r>
            <w:r w:rsidR="001C60A1" w:rsidRPr="000E2D06">
              <w:rPr>
                <w:b/>
                <w:webHidden/>
              </w:rPr>
              <w:fldChar w:fldCharType="separate"/>
            </w:r>
            <w:r w:rsidR="006511F9">
              <w:rPr>
                <w:b/>
                <w:webHidden/>
              </w:rPr>
              <w:t>13</w:t>
            </w:r>
            <w:r w:rsidR="001C60A1" w:rsidRPr="000E2D06">
              <w:rPr>
                <w:b/>
                <w:webHidden/>
              </w:rPr>
              <w:fldChar w:fldCharType="end"/>
            </w:r>
          </w:hyperlink>
        </w:p>
        <w:p w:rsidR="001C60A1" w:rsidRPr="008D7174" w:rsidRDefault="003931DD" w:rsidP="006050B6">
          <w:pPr>
            <w:pStyle w:val="TM2"/>
            <w:rPr>
              <w:rFonts w:eastAsiaTheme="minorEastAsia"/>
            </w:rPr>
          </w:pPr>
          <w:hyperlink w:anchor="_Toc165736019" w:history="1">
            <w:r w:rsidR="001C60A1" w:rsidRPr="008D7174">
              <w:rPr>
                <w:rStyle w:val="Lienhypertexte"/>
                <w:rFonts w:ascii="Symbol" w:hAnsi="Symbol"/>
                <w:sz w:val="28"/>
                <w:szCs w:val="28"/>
              </w:rPr>
              <w:t></w:t>
            </w:r>
            <w:r w:rsidR="001C60A1" w:rsidRPr="008D7174">
              <w:rPr>
                <w:rFonts w:eastAsiaTheme="minorEastAsia"/>
              </w:rPr>
              <w:tab/>
            </w:r>
            <w:r w:rsidR="001C60A1" w:rsidRPr="006050B6">
              <w:rPr>
                <w:rStyle w:val="Lienhypertexte"/>
                <w:b/>
              </w:rPr>
              <w:t>Les petits jardins</w:t>
            </w:r>
            <w:r w:rsidR="001C60A1" w:rsidRPr="000E2D06">
              <w:rPr>
                <w:b/>
                <w:webHidden/>
              </w:rPr>
              <w:tab/>
            </w:r>
            <w:r w:rsidR="001C60A1" w:rsidRPr="000E2D06">
              <w:rPr>
                <w:b/>
                <w:webHidden/>
              </w:rPr>
              <w:fldChar w:fldCharType="begin"/>
            </w:r>
            <w:r w:rsidR="001C60A1" w:rsidRPr="000E2D06">
              <w:rPr>
                <w:b/>
                <w:webHidden/>
              </w:rPr>
              <w:instrText xml:space="preserve"> PAGEREF _Toc165736019 \h </w:instrText>
            </w:r>
            <w:r w:rsidR="001C60A1" w:rsidRPr="000E2D06">
              <w:rPr>
                <w:b/>
                <w:webHidden/>
              </w:rPr>
            </w:r>
            <w:r w:rsidR="001C60A1" w:rsidRPr="000E2D06">
              <w:rPr>
                <w:b/>
                <w:webHidden/>
              </w:rPr>
              <w:fldChar w:fldCharType="separate"/>
            </w:r>
            <w:r w:rsidR="006511F9">
              <w:rPr>
                <w:b/>
                <w:webHidden/>
              </w:rPr>
              <w:t>14</w:t>
            </w:r>
            <w:r w:rsidR="001C60A1" w:rsidRPr="000E2D06">
              <w:rPr>
                <w:b/>
                <w:webHidden/>
              </w:rPr>
              <w:fldChar w:fldCharType="end"/>
            </w:r>
          </w:hyperlink>
        </w:p>
        <w:p w:rsidR="001C60A1" w:rsidRDefault="003931DD" w:rsidP="006050B6">
          <w:pPr>
            <w:pStyle w:val="TM2"/>
          </w:pPr>
          <w:hyperlink w:anchor="_Toc165736020" w:history="1">
            <w:r w:rsidR="001C60A1" w:rsidRPr="008D7174">
              <w:rPr>
                <w:rStyle w:val="Lienhypertexte"/>
                <w:rFonts w:ascii="Symbol" w:hAnsi="Symbol"/>
                <w:sz w:val="28"/>
                <w:szCs w:val="28"/>
              </w:rPr>
              <w:t></w:t>
            </w:r>
            <w:r w:rsidR="001C60A1" w:rsidRPr="008D7174">
              <w:rPr>
                <w:rFonts w:eastAsiaTheme="minorEastAsia"/>
              </w:rPr>
              <w:tab/>
            </w:r>
            <w:r w:rsidR="001C60A1" w:rsidRPr="006050B6">
              <w:rPr>
                <w:rStyle w:val="Lienhypertexte"/>
                <w:b/>
              </w:rPr>
              <w:t>L’Archange</w:t>
            </w:r>
            <w:r w:rsidR="001C60A1" w:rsidRPr="000E2D06">
              <w:rPr>
                <w:b/>
                <w:webHidden/>
              </w:rPr>
              <w:tab/>
            </w:r>
            <w:r w:rsidR="001C60A1" w:rsidRPr="000E2D06">
              <w:rPr>
                <w:b/>
                <w:webHidden/>
              </w:rPr>
              <w:fldChar w:fldCharType="begin"/>
            </w:r>
            <w:r w:rsidR="001C60A1" w:rsidRPr="000E2D06">
              <w:rPr>
                <w:b/>
                <w:webHidden/>
              </w:rPr>
              <w:instrText xml:space="preserve"> PAGEREF _Toc165736020 \h </w:instrText>
            </w:r>
            <w:r w:rsidR="001C60A1" w:rsidRPr="000E2D06">
              <w:rPr>
                <w:b/>
                <w:webHidden/>
              </w:rPr>
            </w:r>
            <w:r w:rsidR="001C60A1" w:rsidRPr="000E2D06">
              <w:rPr>
                <w:b/>
                <w:webHidden/>
              </w:rPr>
              <w:fldChar w:fldCharType="separate"/>
            </w:r>
            <w:r w:rsidR="006511F9">
              <w:rPr>
                <w:b/>
                <w:webHidden/>
              </w:rPr>
              <w:t>15</w:t>
            </w:r>
            <w:r w:rsidR="001C60A1" w:rsidRPr="000E2D06">
              <w:rPr>
                <w:b/>
                <w:webHidden/>
              </w:rPr>
              <w:fldChar w:fldCharType="end"/>
            </w:r>
          </w:hyperlink>
        </w:p>
        <w:p w:rsidR="000E2D06" w:rsidRPr="000E2D06" w:rsidRDefault="000E2D06" w:rsidP="000E2D06">
          <w:pPr>
            <w:rPr>
              <w:noProof/>
              <w:lang w:eastAsia="fr-FR"/>
            </w:rPr>
          </w:pPr>
        </w:p>
        <w:p w:rsidR="001C60A1" w:rsidRPr="006050B6" w:rsidRDefault="003931DD" w:rsidP="001F3684">
          <w:pPr>
            <w:pStyle w:val="TM1"/>
            <w:rPr>
              <w:rFonts w:eastAsiaTheme="minorEastAsia"/>
              <w:lang w:eastAsia="fr-FR"/>
            </w:rPr>
          </w:pPr>
          <w:hyperlink w:anchor="_Toc165736021" w:history="1">
            <w:r w:rsidR="001C60A1" w:rsidRPr="006050B6">
              <w:rPr>
                <w:rStyle w:val="Lienhypertexte"/>
              </w:rPr>
              <w:t>3)</w:t>
            </w:r>
            <w:r w:rsidR="001C60A1" w:rsidRPr="006050B6">
              <w:rPr>
                <w:rFonts w:eastAsiaTheme="minorEastAsia"/>
                <w:lang w:eastAsia="fr-FR"/>
              </w:rPr>
              <w:tab/>
            </w:r>
            <w:r w:rsidR="001C60A1" w:rsidRPr="001F3684">
              <w:rPr>
                <w:rStyle w:val="Lienhypertexte"/>
                <w:rFonts w:eastAsia="Times New Roman"/>
                <w:lang w:eastAsia="fr-FR"/>
              </w:rPr>
              <w:t>Les alentours du Mont Saint-Michel</w:t>
            </w:r>
            <w:r w:rsidR="001C60A1" w:rsidRPr="006050B6">
              <w:rPr>
                <w:webHidden/>
              </w:rPr>
              <w:tab/>
            </w:r>
            <w:r w:rsidR="001C60A1" w:rsidRPr="006050B6">
              <w:rPr>
                <w:webHidden/>
              </w:rPr>
              <w:fldChar w:fldCharType="begin"/>
            </w:r>
            <w:r w:rsidR="001C60A1" w:rsidRPr="006050B6">
              <w:rPr>
                <w:webHidden/>
              </w:rPr>
              <w:instrText xml:space="preserve"> PAGEREF _Toc165736021 \h </w:instrText>
            </w:r>
            <w:r w:rsidR="001C60A1" w:rsidRPr="006050B6">
              <w:rPr>
                <w:webHidden/>
              </w:rPr>
            </w:r>
            <w:r w:rsidR="001C60A1" w:rsidRPr="006050B6">
              <w:rPr>
                <w:webHidden/>
              </w:rPr>
              <w:fldChar w:fldCharType="separate"/>
            </w:r>
            <w:r w:rsidR="006511F9">
              <w:rPr>
                <w:webHidden/>
              </w:rPr>
              <w:t>16</w:t>
            </w:r>
            <w:r w:rsidR="001C60A1" w:rsidRPr="006050B6">
              <w:rPr>
                <w:webHidden/>
              </w:rPr>
              <w:fldChar w:fldCharType="end"/>
            </w:r>
          </w:hyperlink>
        </w:p>
        <w:p w:rsidR="001C60A1" w:rsidRPr="008D7174" w:rsidRDefault="003931DD" w:rsidP="006050B6">
          <w:pPr>
            <w:pStyle w:val="TM2"/>
            <w:rPr>
              <w:rFonts w:eastAsiaTheme="minorEastAsia"/>
            </w:rPr>
          </w:pPr>
          <w:hyperlink w:anchor="_Toc165736022" w:history="1">
            <w:r w:rsidR="001C60A1" w:rsidRPr="008D7174">
              <w:rPr>
                <w:rStyle w:val="Lienhypertexte"/>
                <w:rFonts w:ascii="Symbol" w:hAnsi="Symbol"/>
                <w:sz w:val="28"/>
                <w:szCs w:val="28"/>
              </w:rPr>
              <w:t></w:t>
            </w:r>
            <w:r w:rsidR="001C60A1" w:rsidRPr="008D7174">
              <w:rPr>
                <w:rFonts w:eastAsiaTheme="minorEastAsia"/>
              </w:rPr>
              <w:tab/>
            </w:r>
            <w:r w:rsidR="001C60A1" w:rsidRPr="006050B6">
              <w:rPr>
                <w:rStyle w:val="Lienhypertexte"/>
                <w:b/>
              </w:rPr>
              <w:t>Les marées et le mascaret</w:t>
            </w:r>
            <w:r w:rsidR="001C60A1" w:rsidRPr="000E2D06">
              <w:rPr>
                <w:b/>
                <w:webHidden/>
              </w:rPr>
              <w:tab/>
            </w:r>
            <w:r w:rsidR="001C60A1" w:rsidRPr="000E2D06">
              <w:rPr>
                <w:b/>
                <w:webHidden/>
              </w:rPr>
              <w:fldChar w:fldCharType="begin"/>
            </w:r>
            <w:r w:rsidR="001C60A1" w:rsidRPr="000E2D06">
              <w:rPr>
                <w:b/>
                <w:webHidden/>
              </w:rPr>
              <w:instrText xml:space="preserve"> PAGEREF _Toc165736022 \h </w:instrText>
            </w:r>
            <w:r w:rsidR="001C60A1" w:rsidRPr="000E2D06">
              <w:rPr>
                <w:b/>
                <w:webHidden/>
              </w:rPr>
            </w:r>
            <w:r w:rsidR="001C60A1" w:rsidRPr="000E2D06">
              <w:rPr>
                <w:b/>
                <w:webHidden/>
              </w:rPr>
              <w:fldChar w:fldCharType="separate"/>
            </w:r>
            <w:r w:rsidR="006511F9">
              <w:rPr>
                <w:b/>
                <w:webHidden/>
              </w:rPr>
              <w:t>16</w:t>
            </w:r>
            <w:r w:rsidR="001C60A1" w:rsidRPr="000E2D06">
              <w:rPr>
                <w:b/>
                <w:webHidden/>
              </w:rPr>
              <w:fldChar w:fldCharType="end"/>
            </w:r>
          </w:hyperlink>
        </w:p>
        <w:p w:rsidR="001C60A1" w:rsidRPr="006050B6" w:rsidRDefault="003931DD" w:rsidP="006050B6">
          <w:pPr>
            <w:pStyle w:val="TM2"/>
            <w:rPr>
              <w:rFonts w:eastAsiaTheme="minorEastAsia"/>
            </w:rPr>
          </w:pPr>
          <w:hyperlink w:anchor="_Toc165736023" w:history="1">
            <w:r w:rsidR="001C60A1" w:rsidRPr="006050B6">
              <w:rPr>
                <w:rStyle w:val="Lienhypertexte"/>
                <w:rFonts w:ascii="Symbol" w:hAnsi="Symbol"/>
                <w:sz w:val="28"/>
                <w:szCs w:val="28"/>
              </w:rPr>
              <w:t></w:t>
            </w:r>
            <w:r w:rsidR="001C60A1" w:rsidRPr="006050B6">
              <w:rPr>
                <w:rFonts w:eastAsiaTheme="minorEastAsia"/>
              </w:rPr>
              <w:tab/>
            </w:r>
            <w:r w:rsidR="001C60A1" w:rsidRPr="006050B6">
              <w:rPr>
                <w:rStyle w:val="Lienhypertexte"/>
                <w:b/>
              </w:rPr>
              <w:t>Le barrage et le pont-passerelle</w:t>
            </w:r>
            <w:r w:rsidR="000E2D06">
              <w:rPr>
                <w:rStyle w:val="Lienhypertexte"/>
                <w:b/>
              </w:rPr>
              <w:t xml:space="preserve"> </w:t>
            </w:r>
            <w:r w:rsidR="001C60A1" w:rsidRPr="000E2D06">
              <w:rPr>
                <w:b/>
                <w:webHidden/>
              </w:rPr>
              <w:tab/>
            </w:r>
            <w:r w:rsidR="001C60A1" w:rsidRPr="000E2D06">
              <w:rPr>
                <w:b/>
                <w:webHidden/>
              </w:rPr>
              <w:fldChar w:fldCharType="begin"/>
            </w:r>
            <w:r w:rsidR="001C60A1" w:rsidRPr="000E2D06">
              <w:rPr>
                <w:b/>
                <w:webHidden/>
              </w:rPr>
              <w:instrText xml:space="preserve"> PAGEREF _Toc165736023 \h </w:instrText>
            </w:r>
            <w:r w:rsidR="001C60A1" w:rsidRPr="000E2D06">
              <w:rPr>
                <w:b/>
                <w:webHidden/>
              </w:rPr>
            </w:r>
            <w:r w:rsidR="001C60A1" w:rsidRPr="000E2D06">
              <w:rPr>
                <w:b/>
                <w:webHidden/>
              </w:rPr>
              <w:fldChar w:fldCharType="separate"/>
            </w:r>
            <w:r w:rsidR="006511F9">
              <w:rPr>
                <w:b/>
                <w:webHidden/>
              </w:rPr>
              <w:t>17</w:t>
            </w:r>
            <w:r w:rsidR="001C60A1" w:rsidRPr="000E2D06">
              <w:rPr>
                <w:b/>
                <w:webHidden/>
              </w:rPr>
              <w:fldChar w:fldCharType="end"/>
            </w:r>
          </w:hyperlink>
        </w:p>
        <w:p w:rsidR="001C60A1" w:rsidRPr="008D7174" w:rsidRDefault="003931DD" w:rsidP="006050B6">
          <w:pPr>
            <w:pStyle w:val="TM2"/>
            <w:rPr>
              <w:rFonts w:eastAsiaTheme="minorEastAsia"/>
            </w:rPr>
          </w:pPr>
          <w:hyperlink w:anchor="_Toc165736024" w:history="1">
            <w:r w:rsidR="001C60A1" w:rsidRPr="008D7174">
              <w:rPr>
                <w:rStyle w:val="Lienhypertexte"/>
                <w:rFonts w:ascii="Symbol" w:hAnsi="Symbol"/>
                <w:sz w:val="28"/>
                <w:szCs w:val="28"/>
              </w:rPr>
              <w:t></w:t>
            </w:r>
            <w:r w:rsidR="001C60A1" w:rsidRPr="008D7174">
              <w:rPr>
                <w:rFonts w:eastAsiaTheme="minorEastAsia"/>
              </w:rPr>
              <w:tab/>
            </w:r>
            <w:r w:rsidR="001C60A1" w:rsidRPr="006050B6">
              <w:rPr>
                <w:rStyle w:val="Lienhypertexte"/>
                <w:b/>
              </w:rPr>
              <w:t>Les moutons de prés-salés</w:t>
            </w:r>
            <w:r w:rsidR="000E2D06">
              <w:rPr>
                <w:rStyle w:val="Lienhypertexte"/>
                <w:b/>
              </w:rPr>
              <w:t xml:space="preserve"> </w:t>
            </w:r>
            <w:r w:rsidR="001C60A1" w:rsidRPr="000E2D06">
              <w:rPr>
                <w:b/>
                <w:webHidden/>
              </w:rPr>
              <w:tab/>
            </w:r>
            <w:r w:rsidR="001C60A1" w:rsidRPr="000E2D06">
              <w:rPr>
                <w:b/>
                <w:webHidden/>
              </w:rPr>
              <w:fldChar w:fldCharType="begin"/>
            </w:r>
            <w:r w:rsidR="001C60A1" w:rsidRPr="000E2D06">
              <w:rPr>
                <w:b/>
                <w:webHidden/>
              </w:rPr>
              <w:instrText xml:space="preserve"> PAGEREF _Toc165736024 \h </w:instrText>
            </w:r>
            <w:r w:rsidR="001C60A1" w:rsidRPr="000E2D06">
              <w:rPr>
                <w:b/>
                <w:webHidden/>
              </w:rPr>
            </w:r>
            <w:r w:rsidR="001C60A1" w:rsidRPr="000E2D06">
              <w:rPr>
                <w:b/>
                <w:webHidden/>
              </w:rPr>
              <w:fldChar w:fldCharType="separate"/>
            </w:r>
            <w:r w:rsidR="006511F9">
              <w:rPr>
                <w:b/>
                <w:webHidden/>
              </w:rPr>
              <w:t>17</w:t>
            </w:r>
            <w:r w:rsidR="001C60A1" w:rsidRPr="000E2D06">
              <w:rPr>
                <w:b/>
                <w:webHidden/>
              </w:rPr>
              <w:fldChar w:fldCharType="end"/>
            </w:r>
          </w:hyperlink>
        </w:p>
        <w:p w:rsidR="001C60A1" w:rsidRDefault="003931DD" w:rsidP="006050B6">
          <w:pPr>
            <w:pStyle w:val="TM2"/>
          </w:pPr>
          <w:hyperlink w:anchor="_Toc165736025" w:history="1">
            <w:r w:rsidR="001C60A1" w:rsidRPr="006050B6">
              <w:rPr>
                <w:rStyle w:val="Lienhypertexte"/>
                <w:rFonts w:ascii="Symbol" w:hAnsi="Symbol"/>
                <w:sz w:val="28"/>
                <w:szCs w:val="28"/>
              </w:rPr>
              <w:t></w:t>
            </w:r>
            <w:r w:rsidR="001C60A1" w:rsidRPr="006050B6">
              <w:rPr>
                <w:rFonts w:eastAsiaTheme="minorEastAsia"/>
              </w:rPr>
              <w:tab/>
            </w:r>
            <w:r w:rsidR="001C60A1" w:rsidRPr="006050B6">
              <w:rPr>
                <w:rStyle w:val="Lienhypertexte"/>
                <w:b/>
              </w:rPr>
              <w:t>Les polders</w:t>
            </w:r>
            <w:r w:rsidR="001C60A1" w:rsidRPr="000E2D06">
              <w:rPr>
                <w:b/>
                <w:webHidden/>
              </w:rPr>
              <w:tab/>
            </w:r>
            <w:r w:rsidR="001C60A1" w:rsidRPr="000E2D06">
              <w:rPr>
                <w:b/>
                <w:webHidden/>
              </w:rPr>
              <w:fldChar w:fldCharType="begin"/>
            </w:r>
            <w:r w:rsidR="001C60A1" w:rsidRPr="000E2D06">
              <w:rPr>
                <w:b/>
                <w:webHidden/>
              </w:rPr>
              <w:instrText xml:space="preserve"> PAGEREF _Toc165736025 \h </w:instrText>
            </w:r>
            <w:r w:rsidR="001C60A1" w:rsidRPr="000E2D06">
              <w:rPr>
                <w:b/>
                <w:webHidden/>
              </w:rPr>
            </w:r>
            <w:r w:rsidR="001C60A1" w:rsidRPr="000E2D06">
              <w:rPr>
                <w:b/>
                <w:webHidden/>
              </w:rPr>
              <w:fldChar w:fldCharType="separate"/>
            </w:r>
            <w:r w:rsidR="006511F9">
              <w:rPr>
                <w:b/>
                <w:webHidden/>
              </w:rPr>
              <w:t>17</w:t>
            </w:r>
            <w:r w:rsidR="001C60A1" w:rsidRPr="000E2D06">
              <w:rPr>
                <w:b/>
                <w:webHidden/>
              </w:rPr>
              <w:fldChar w:fldCharType="end"/>
            </w:r>
          </w:hyperlink>
        </w:p>
        <w:p w:rsidR="000E2D06" w:rsidRPr="000E2D06" w:rsidRDefault="000E2D06" w:rsidP="000E2D06">
          <w:pPr>
            <w:rPr>
              <w:noProof/>
              <w:lang w:eastAsia="fr-FR"/>
            </w:rPr>
          </w:pPr>
        </w:p>
        <w:p w:rsidR="001C60A1" w:rsidRDefault="003931DD" w:rsidP="001C60A1">
          <w:pPr>
            <w:pStyle w:val="TM3"/>
            <w:rPr>
              <w:rFonts w:eastAsiaTheme="minorEastAsia"/>
              <w:noProof/>
              <w:lang w:eastAsia="fr-FR"/>
            </w:rPr>
          </w:pPr>
          <w:hyperlink w:anchor="_Toc165736026" w:history="1">
            <w:r w:rsidR="001C60A1" w:rsidRPr="005E4D0E">
              <w:rPr>
                <w:rStyle w:val="Lienhypertexte"/>
                <w:rFonts w:ascii="Verdana" w:eastAsia="Times New Roman" w:hAnsi="Verdana" w:cs="Arial"/>
                <w:b/>
                <w:noProof/>
                <w:sz w:val="32"/>
                <w:szCs w:val="28"/>
                <w:lang w:eastAsia="fr-FR"/>
              </w:rPr>
              <w:t>4)</w:t>
            </w:r>
            <w:r w:rsidR="001C60A1" w:rsidRPr="008D7174">
              <w:rPr>
                <w:rFonts w:eastAsiaTheme="minorEastAsia"/>
                <w:noProof/>
                <w:sz w:val="28"/>
                <w:szCs w:val="28"/>
                <w:lang w:eastAsia="fr-FR"/>
              </w:rPr>
              <w:tab/>
            </w:r>
            <w:r w:rsidR="001C60A1" w:rsidRPr="001F3684">
              <w:rPr>
                <w:rStyle w:val="Lienhypertexte"/>
                <w:rFonts w:ascii="Verdana" w:eastAsia="Times New Roman" w:hAnsi="Verdana" w:cs="Arial"/>
                <w:b/>
                <w:noProof/>
                <w:sz w:val="32"/>
                <w:szCs w:val="32"/>
                <w:lang w:eastAsia="fr-FR"/>
              </w:rPr>
              <w:t>Pour compléter la visite</w:t>
            </w:r>
            <w:r w:rsidR="001C60A1" w:rsidRPr="000E2D06">
              <w:rPr>
                <w:rFonts w:ascii="Verdana" w:hAnsi="Verdana"/>
                <w:b/>
                <w:noProof/>
                <w:webHidden/>
                <w:sz w:val="32"/>
                <w:szCs w:val="32"/>
              </w:rPr>
              <w:tab/>
            </w:r>
            <w:r w:rsidR="001C60A1" w:rsidRPr="000E2D06">
              <w:rPr>
                <w:rFonts w:ascii="Verdana" w:hAnsi="Verdana"/>
                <w:b/>
                <w:noProof/>
                <w:webHidden/>
                <w:sz w:val="32"/>
                <w:szCs w:val="32"/>
              </w:rPr>
              <w:fldChar w:fldCharType="begin"/>
            </w:r>
            <w:r w:rsidR="001C60A1" w:rsidRPr="000E2D06">
              <w:rPr>
                <w:rFonts w:ascii="Verdana" w:hAnsi="Verdana"/>
                <w:b/>
                <w:noProof/>
                <w:webHidden/>
                <w:sz w:val="32"/>
                <w:szCs w:val="32"/>
              </w:rPr>
              <w:instrText xml:space="preserve"> PAGEREF _Toc165736026 \h </w:instrText>
            </w:r>
            <w:r w:rsidR="001C60A1" w:rsidRPr="000E2D06">
              <w:rPr>
                <w:rFonts w:ascii="Verdana" w:hAnsi="Verdana"/>
                <w:b/>
                <w:noProof/>
                <w:webHidden/>
                <w:sz w:val="32"/>
                <w:szCs w:val="32"/>
              </w:rPr>
            </w:r>
            <w:r w:rsidR="001C60A1" w:rsidRPr="000E2D06">
              <w:rPr>
                <w:rFonts w:ascii="Verdana" w:hAnsi="Verdana"/>
                <w:b/>
                <w:noProof/>
                <w:webHidden/>
                <w:sz w:val="32"/>
                <w:szCs w:val="32"/>
              </w:rPr>
              <w:fldChar w:fldCharType="separate"/>
            </w:r>
            <w:r w:rsidR="006511F9">
              <w:rPr>
                <w:rFonts w:ascii="Verdana" w:hAnsi="Verdana"/>
                <w:b/>
                <w:noProof/>
                <w:webHidden/>
                <w:sz w:val="32"/>
                <w:szCs w:val="32"/>
              </w:rPr>
              <w:t>18</w:t>
            </w:r>
            <w:r w:rsidR="001C60A1" w:rsidRPr="000E2D06">
              <w:rPr>
                <w:rFonts w:ascii="Verdana" w:hAnsi="Verdana"/>
                <w:b/>
                <w:noProof/>
                <w:webHidden/>
                <w:sz w:val="32"/>
                <w:szCs w:val="32"/>
              </w:rPr>
              <w:fldChar w:fldCharType="end"/>
            </w:r>
          </w:hyperlink>
        </w:p>
        <w:p w:rsidR="001C60A1" w:rsidRDefault="003931DD" w:rsidP="006050B6">
          <w:pPr>
            <w:pStyle w:val="TM2"/>
            <w:rPr>
              <w:rFonts w:eastAsiaTheme="minorEastAsia"/>
            </w:rPr>
          </w:pPr>
          <w:hyperlink w:anchor="_Toc165736027" w:history="1">
            <w:r w:rsidR="001C60A1" w:rsidRPr="009016D8">
              <w:rPr>
                <w:rStyle w:val="Lienhypertexte"/>
                <w:rFonts w:ascii="Symbol" w:hAnsi="Symbol"/>
              </w:rPr>
              <w:t></w:t>
            </w:r>
            <w:r w:rsidR="001C60A1">
              <w:rPr>
                <w:rFonts w:eastAsiaTheme="minorEastAsia"/>
              </w:rPr>
              <w:tab/>
            </w:r>
            <w:r w:rsidR="001C60A1" w:rsidRPr="009016D8">
              <w:rPr>
                <w:rStyle w:val="Lienhypertexte"/>
                <w:b/>
              </w:rPr>
              <w:t>Avranches, le musée Scriptorial et le Trésor Saint-Gervais</w:t>
            </w:r>
            <w:r w:rsidR="000E2D06">
              <w:rPr>
                <w:rStyle w:val="Lienhypertexte"/>
                <w:b/>
              </w:rPr>
              <w:t xml:space="preserve"> </w:t>
            </w:r>
            <w:r w:rsidR="001C60A1" w:rsidRPr="000E2D06">
              <w:rPr>
                <w:b/>
                <w:webHidden/>
              </w:rPr>
              <w:tab/>
            </w:r>
            <w:r w:rsidR="001C60A1" w:rsidRPr="000E2D06">
              <w:rPr>
                <w:b/>
                <w:webHidden/>
              </w:rPr>
              <w:fldChar w:fldCharType="begin"/>
            </w:r>
            <w:r w:rsidR="001C60A1" w:rsidRPr="000E2D06">
              <w:rPr>
                <w:b/>
                <w:webHidden/>
              </w:rPr>
              <w:instrText xml:space="preserve"> PAGEREF _Toc165736027 \h </w:instrText>
            </w:r>
            <w:r w:rsidR="001C60A1" w:rsidRPr="000E2D06">
              <w:rPr>
                <w:b/>
                <w:webHidden/>
              </w:rPr>
            </w:r>
            <w:r w:rsidR="001C60A1" w:rsidRPr="000E2D06">
              <w:rPr>
                <w:b/>
                <w:webHidden/>
              </w:rPr>
              <w:fldChar w:fldCharType="separate"/>
            </w:r>
            <w:r w:rsidR="006511F9">
              <w:rPr>
                <w:b/>
                <w:webHidden/>
              </w:rPr>
              <w:t>18</w:t>
            </w:r>
            <w:r w:rsidR="001C60A1" w:rsidRPr="000E2D06">
              <w:rPr>
                <w:b/>
                <w:webHidden/>
              </w:rPr>
              <w:fldChar w:fldCharType="end"/>
            </w:r>
          </w:hyperlink>
        </w:p>
        <w:p w:rsidR="001C60A1" w:rsidRDefault="001C60A1">
          <w:r>
            <w:rPr>
              <w:b/>
              <w:bCs/>
            </w:rPr>
            <w:fldChar w:fldCharType="end"/>
          </w:r>
        </w:p>
      </w:sdtContent>
    </w:sdt>
    <w:p w:rsidR="00891DC5" w:rsidRPr="004B22C1" w:rsidRDefault="00891DC5" w:rsidP="00891DC5">
      <w:pPr>
        <w:pStyle w:val="Titre1"/>
        <w:numPr>
          <w:ilvl w:val="0"/>
          <w:numId w:val="2"/>
        </w:numPr>
        <w:spacing w:after="480"/>
        <w:rPr>
          <w:rFonts w:ascii="Verdana" w:hAnsi="Verdana" w:cs="Arial"/>
          <w:b/>
          <w:color w:val="002060"/>
          <w:sz w:val="44"/>
        </w:rPr>
      </w:pPr>
      <w:bookmarkStart w:id="1" w:name="_Toc165736009"/>
      <w:r w:rsidRPr="004B22C1">
        <w:rPr>
          <w:rFonts w:ascii="Verdana" w:hAnsi="Verdana" w:cs="Arial"/>
          <w:b/>
          <w:color w:val="002060"/>
          <w:sz w:val="44"/>
        </w:rPr>
        <w:lastRenderedPageBreak/>
        <w:t>Le Mont Saint-Michel : un peu d’histoire</w:t>
      </w:r>
      <w:bookmarkEnd w:id="1"/>
    </w:p>
    <w:p w:rsidR="00891DC5" w:rsidRPr="004B22C1" w:rsidRDefault="00891DC5" w:rsidP="00891DC5">
      <w:pPr>
        <w:spacing w:after="480" w:line="360" w:lineRule="auto"/>
        <w:rPr>
          <w:rFonts w:ascii="Verdana" w:hAnsi="Verdana" w:cs="Arial"/>
          <w:sz w:val="32"/>
          <w:szCs w:val="32"/>
        </w:rPr>
      </w:pPr>
      <w:r w:rsidRPr="004B22C1">
        <w:rPr>
          <w:rFonts w:ascii="Verdana" w:hAnsi="Verdana" w:cs="Arial"/>
          <w:sz w:val="32"/>
          <w:szCs w:val="32"/>
        </w:rPr>
        <w:t>Le Mont Saint-Michel a été construit au milieu des sables, sur un ilot de granit, plus précisément de granulite, une roche particulièrement dure.</w:t>
      </w:r>
    </w:p>
    <w:p w:rsidR="00891DC5" w:rsidRPr="004B22C1" w:rsidRDefault="00891DC5" w:rsidP="00891DC5">
      <w:pPr>
        <w:spacing w:after="480" w:line="360" w:lineRule="auto"/>
        <w:rPr>
          <w:rFonts w:ascii="Verdana" w:hAnsi="Verdana" w:cs="Arial"/>
          <w:sz w:val="32"/>
          <w:szCs w:val="32"/>
        </w:rPr>
      </w:pPr>
      <w:r w:rsidRPr="004B22C1">
        <w:rPr>
          <w:rFonts w:ascii="Verdana" w:hAnsi="Verdana" w:cs="Arial"/>
          <w:sz w:val="32"/>
          <w:szCs w:val="32"/>
        </w:rPr>
        <w:t xml:space="preserve">En l’an 708, l’Archange Michel apparaît en songes à saint Aubert qui était alors l’évêque d’Avranches. </w:t>
      </w:r>
    </w:p>
    <w:p w:rsidR="00891DC5" w:rsidRPr="004B22C1" w:rsidRDefault="00891DC5" w:rsidP="00CF16D7">
      <w:pPr>
        <w:spacing w:line="360" w:lineRule="auto"/>
        <w:rPr>
          <w:rFonts w:ascii="Verdana" w:hAnsi="Verdana" w:cs="Arial"/>
          <w:sz w:val="32"/>
          <w:szCs w:val="32"/>
        </w:rPr>
      </w:pPr>
      <w:r w:rsidRPr="004B22C1">
        <w:rPr>
          <w:rFonts w:ascii="Verdana" w:hAnsi="Verdana" w:cs="Arial"/>
          <w:sz w:val="32"/>
          <w:szCs w:val="32"/>
        </w:rPr>
        <w:t xml:space="preserve">L’archange Michel </w:t>
      </w:r>
      <w:r w:rsidR="004C1E20">
        <w:rPr>
          <w:rFonts w:ascii="Verdana" w:hAnsi="Verdana" w:cs="Arial"/>
          <w:sz w:val="32"/>
          <w:szCs w:val="32"/>
        </w:rPr>
        <w:t xml:space="preserve">apparaîtra plusieurs fois en rêves à l’évêque Aubert pour lui </w:t>
      </w:r>
      <w:r w:rsidRPr="004B22C1">
        <w:rPr>
          <w:rFonts w:ascii="Verdana" w:hAnsi="Verdana" w:cs="Arial"/>
          <w:sz w:val="32"/>
          <w:szCs w:val="32"/>
        </w:rPr>
        <w:t>demande</w:t>
      </w:r>
      <w:r w:rsidR="004C1E20">
        <w:rPr>
          <w:rFonts w:ascii="Verdana" w:hAnsi="Verdana" w:cs="Arial"/>
          <w:sz w:val="32"/>
          <w:szCs w:val="32"/>
        </w:rPr>
        <w:t>r</w:t>
      </w:r>
      <w:r w:rsidRPr="004B22C1">
        <w:rPr>
          <w:rFonts w:ascii="Verdana" w:hAnsi="Verdana" w:cs="Arial"/>
          <w:sz w:val="32"/>
          <w:szCs w:val="32"/>
        </w:rPr>
        <w:t xml:space="preserve"> de construire un lieu consacré à son culte sur un ilot dans la baie. </w:t>
      </w:r>
      <w:r w:rsidR="00BB47E5">
        <w:rPr>
          <w:rFonts w:ascii="Verdana" w:hAnsi="Verdana" w:cs="Arial"/>
          <w:sz w:val="32"/>
          <w:szCs w:val="32"/>
        </w:rPr>
        <w:t>Mais l’évêque pense</w:t>
      </w:r>
      <w:r w:rsidR="00724759">
        <w:rPr>
          <w:rFonts w:ascii="Verdana" w:hAnsi="Verdana" w:cs="Arial"/>
          <w:sz w:val="32"/>
          <w:szCs w:val="32"/>
        </w:rPr>
        <w:t>ra</w:t>
      </w:r>
      <w:r w:rsidR="00BB47E5">
        <w:rPr>
          <w:rFonts w:ascii="Verdana" w:hAnsi="Verdana" w:cs="Arial"/>
          <w:sz w:val="32"/>
          <w:szCs w:val="32"/>
        </w:rPr>
        <w:t xml:space="preserve"> qu’il s’agit simplement d’un rêve. </w:t>
      </w:r>
      <w:r w:rsidR="001C717C">
        <w:rPr>
          <w:rFonts w:ascii="Verdana" w:hAnsi="Verdana" w:cs="Arial"/>
          <w:sz w:val="32"/>
          <w:szCs w:val="32"/>
        </w:rPr>
        <w:t xml:space="preserve">Au bout du troisième rêve, </w:t>
      </w:r>
      <w:r w:rsidR="00BB47E5">
        <w:rPr>
          <w:rFonts w:ascii="Verdana" w:hAnsi="Verdana" w:cs="Arial"/>
          <w:sz w:val="32"/>
          <w:szCs w:val="32"/>
        </w:rPr>
        <w:t xml:space="preserve">l’Archange </w:t>
      </w:r>
      <w:r w:rsidR="003C0834">
        <w:rPr>
          <w:rFonts w:ascii="Verdana" w:hAnsi="Verdana" w:cs="Arial"/>
          <w:sz w:val="32"/>
          <w:szCs w:val="32"/>
        </w:rPr>
        <w:t xml:space="preserve">voyant qu’Aubert ne réagit pas, il </w:t>
      </w:r>
      <w:r w:rsidR="00BB47E5">
        <w:rPr>
          <w:rFonts w:ascii="Verdana" w:hAnsi="Verdana" w:cs="Arial"/>
          <w:sz w:val="32"/>
          <w:szCs w:val="32"/>
        </w:rPr>
        <w:t xml:space="preserve">posera son doigt sur le crâne de </w:t>
      </w:r>
      <w:r w:rsidR="001C717C">
        <w:rPr>
          <w:rFonts w:ascii="Verdana" w:hAnsi="Verdana" w:cs="Arial"/>
          <w:sz w:val="32"/>
          <w:szCs w:val="32"/>
        </w:rPr>
        <w:t>l</w:t>
      </w:r>
      <w:r w:rsidR="007A3A35">
        <w:rPr>
          <w:rFonts w:ascii="Verdana" w:hAnsi="Verdana" w:cs="Arial"/>
          <w:sz w:val="32"/>
          <w:szCs w:val="32"/>
        </w:rPr>
        <w:t xml:space="preserve">’évêque </w:t>
      </w:r>
      <w:r w:rsidRPr="004B22C1">
        <w:rPr>
          <w:rFonts w:ascii="Verdana" w:hAnsi="Verdana" w:cs="Arial"/>
          <w:sz w:val="32"/>
          <w:szCs w:val="32"/>
        </w:rPr>
        <w:t xml:space="preserve">Aubert </w:t>
      </w:r>
      <w:r w:rsidR="00BB47E5">
        <w:rPr>
          <w:rFonts w:ascii="Verdana" w:hAnsi="Verdana" w:cs="Arial"/>
          <w:sz w:val="32"/>
          <w:szCs w:val="32"/>
        </w:rPr>
        <w:t xml:space="preserve">ce qui </w:t>
      </w:r>
      <w:r w:rsidR="00CF16D7">
        <w:rPr>
          <w:rFonts w:ascii="Verdana" w:hAnsi="Verdana" w:cs="Arial"/>
          <w:sz w:val="32"/>
          <w:szCs w:val="32"/>
        </w:rPr>
        <w:t xml:space="preserve">aurait </w:t>
      </w:r>
      <w:r w:rsidR="00BB47E5">
        <w:rPr>
          <w:rFonts w:ascii="Verdana" w:hAnsi="Verdana" w:cs="Arial"/>
          <w:sz w:val="32"/>
          <w:szCs w:val="32"/>
        </w:rPr>
        <w:t>form</w:t>
      </w:r>
      <w:r w:rsidR="00CF16D7">
        <w:rPr>
          <w:rFonts w:ascii="Verdana" w:hAnsi="Verdana" w:cs="Arial"/>
          <w:sz w:val="32"/>
          <w:szCs w:val="32"/>
        </w:rPr>
        <w:t>é</w:t>
      </w:r>
      <w:r w:rsidR="00BB47E5">
        <w:rPr>
          <w:rFonts w:ascii="Verdana" w:hAnsi="Verdana" w:cs="Arial"/>
          <w:sz w:val="32"/>
          <w:szCs w:val="32"/>
        </w:rPr>
        <w:t xml:space="preserve"> un trou dans son crâne</w:t>
      </w:r>
      <w:r w:rsidR="00F155CB">
        <w:rPr>
          <w:rFonts w:ascii="Verdana" w:hAnsi="Verdana" w:cs="Arial"/>
          <w:sz w:val="32"/>
          <w:szCs w:val="32"/>
        </w:rPr>
        <w:t xml:space="preserve">. </w:t>
      </w:r>
      <w:r w:rsidR="00724759" w:rsidRPr="00724759">
        <w:rPr>
          <w:rFonts w:ascii="Verdana" w:hAnsi="Verdana" w:cs="Arial"/>
          <w:sz w:val="32"/>
          <w:szCs w:val="32"/>
        </w:rPr>
        <w:t xml:space="preserve">Alors, l’évêque Aubert comprend que Saint </w:t>
      </w:r>
      <w:r w:rsidR="003C0834">
        <w:rPr>
          <w:rFonts w:ascii="Verdana" w:hAnsi="Verdana" w:cs="Arial"/>
          <w:sz w:val="32"/>
          <w:szCs w:val="32"/>
        </w:rPr>
        <w:t>Michel souhaite</w:t>
      </w:r>
      <w:r w:rsidR="00724759" w:rsidRPr="00724759">
        <w:rPr>
          <w:rFonts w:ascii="Verdana" w:hAnsi="Verdana" w:cs="Arial"/>
          <w:sz w:val="32"/>
          <w:szCs w:val="32"/>
        </w:rPr>
        <w:t xml:space="preserve"> vraiment qu’il crée un lieu pour prier sur ce grand rocher.</w:t>
      </w:r>
      <w:r w:rsidR="00CF16D7">
        <w:rPr>
          <w:rFonts w:ascii="Verdana" w:hAnsi="Verdana" w:cs="Arial"/>
          <w:sz w:val="32"/>
          <w:szCs w:val="32"/>
        </w:rPr>
        <w:t xml:space="preserve"> Aubert </w:t>
      </w:r>
      <w:r w:rsidR="003C0834">
        <w:rPr>
          <w:rFonts w:ascii="Verdana" w:hAnsi="Verdana" w:cs="Arial"/>
          <w:sz w:val="32"/>
          <w:szCs w:val="32"/>
        </w:rPr>
        <w:t>c</w:t>
      </w:r>
      <w:r w:rsidRPr="004B22C1">
        <w:rPr>
          <w:rFonts w:ascii="Verdana" w:hAnsi="Verdana" w:cs="Arial"/>
          <w:sz w:val="32"/>
          <w:szCs w:val="32"/>
        </w:rPr>
        <w:t>réer</w:t>
      </w:r>
      <w:r w:rsidR="003C0834">
        <w:rPr>
          <w:rFonts w:ascii="Verdana" w:hAnsi="Verdana" w:cs="Arial"/>
          <w:sz w:val="32"/>
          <w:szCs w:val="32"/>
        </w:rPr>
        <w:t>a</w:t>
      </w:r>
      <w:r w:rsidRPr="004B22C1">
        <w:rPr>
          <w:rFonts w:ascii="Verdana" w:hAnsi="Verdana" w:cs="Arial"/>
          <w:sz w:val="32"/>
          <w:szCs w:val="32"/>
        </w:rPr>
        <w:t xml:space="preserve"> </w:t>
      </w:r>
      <w:r w:rsidR="00FD4F32">
        <w:rPr>
          <w:rFonts w:ascii="Verdana" w:hAnsi="Verdana" w:cs="Arial"/>
          <w:sz w:val="32"/>
          <w:szCs w:val="32"/>
        </w:rPr>
        <w:t>ainsi un</w:t>
      </w:r>
      <w:r w:rsidRPr="004B22C1">
        <w:rPr>
          <w:rFonts w:ascii="Verdana" w:hAnsi="Verdana" w:cs="Arial"/>
          <w:sz w:val="32"/>
          <w:szCs w:val="32"/>
        </w:rPr>
        <w:t xml:space="preserve"> premier lieu de culte </w:t>
      </w:r>
      <w:r w:rsidR="001C717C">
        <w:rPr>
          <w:rFonts w:ascii="Verdana" w:hAnsi="Verdana" w:cs="Arial"/>
          <w:sz w:val="32"/>
          <w:szCs w:val="32"/>
        </w:rPr>
        <w:t xml:space="preserve">dédié à Saint-Michel </w:t>
      </w:r>
      <w:r w:rsidRPr="004B22C1">
        <w:rPr>
          <w:rFonts w:ascii="Verdana" w:hAnsi="Verdana" w:cs="Arial"/>
          <w:sz w:val="32"/>
          <w:szCs w:val="32"/>
        </w:rPr>
        <w:t>qui deviendra par la suite le Mont Saint-Michel que nous connaissons actuellement.</w:t>
      </w:r>
    </w:p>
    <w:p w:rsidR="00891DC5" w:rsidRPr="004B22C1" w:rsidRDefault="00891DC5" w:rsidP="00891DC5">
      <w:pPr>
        <w:spacing w:after="480" w:line="360" w:lineRule="auto"/>
        <w:rPr>
          <w:rFonts w:ascii="Verdana" w:hAnsi="Verdana" w:cs="Arial"/>
          <w:sz w:val="32"/>
          <w:szCs w:val="32"/>
        </w:rPr>
      </w:pPr>
      <w:r w:rsidRPr="004B22C1">
        <w:rPr>
          <w:rFonts w:ascii="Verdana" w:hAnsi="Verdana" w:cs="Arial"/>
          <w:sz w:val="32"/>
          <w:szCs w:val="32"/>
        </w:rPr>
        <w:lastRenderedPageBreak/>
        <w:t xml:space="preserve">En 966, une communauté de moines Bénédictins s’établit sur cet ilot. Ils font construire une première église. </w:t>
      </w:r>
    </w:p>
    <w:p w:rsidR="00891DC5" w:rsidRPr="004B22C1" w:rsidRDefault="00891DC5" w:rsidP="00891DC5">
      <w:pPr>
        <w:spacing w:after="480" w:line="360" w:lineRule="auto"/>
        <w:rPr>
          <w:rFonts w:ascii="Verdana" w:hAnsi="Verdana" w:cs="Arial"/>
          <w:sz w:val="32"/>
          <w:szCs w:val="32"/>
        </w:rPr>
      </w:pPr>
      <w:r w:rsidRPr="004B22C1">
        <w:rPr>
          <w:rFonts w:ascii="Verdana" w:hAnsi="Verdana" w:cs="Arial"/>
          <w:sz w:val="32"/>
          <w:szCs w:val="32"/>
        </w:rPr>
        <w:t xml:space="preserve">A la même époque, un bourg commence à se développer en contrebas. On y accueille les premiers pèlerins venus prier Saint-Michel. </w:t>
      </w:r>
    </w:p>
    <w:p w:rsidR="00891DC5" w:rsidRPr="004B22C1" w:rsidRDefault="00891DC5" w:rsidP="00891DC5">
      <w:pPr>
        <w:spacing w:after="480" w:line="360" w:lineRule="auto"/>
        <w:rPr>
          <w:rFonts w:ascii="Verdana" w:hAnsi="Verdana" w:cs="Arial"/>
          <w:sz w:val="32"/>
          <w:szCs w:val="32"/>
        </w:rPr>
      </w:pPr>
      <w:r w:rsidRPr="004B22C1">
        <w:rPr>
          <w:rFonts w:ascii="Verdana" w:hAnsi="Verdana" w:cs="Arial"/>
          <w:sz w:val="32"/>
          <w:szCs w:val="32"/>
        </w:rPr>
        <w:t>Le nombre de pèlerins ne cessant d’augmenter, l’église devient trop petite. On décide de l’agrandir et de con</w:t>
      </w:r>
      <w:r w:rsidR="00670201">
        <w:rPr>
          <w:rFonts w:ascii="Verdana" w:hAnsi="Verdana" w:cs="Arial"/>
          <w:sz w:val="32"/>
          <w:szCs w:val="32"/>
        </w:rPr>
        <w:t xml:space="preserve">struire de nouveaux bâtiments. </w:t>
      </w:r>
      <w:r w:rsidRPr="004B22C1">
        <w:rPr>
          <w:rFonts w:ascii="Verdana" w:hAnsi="Verdana" w:cs="Arial"/>
          <w:sz w:val="32"/>
          <w:szCs w:val="32"/>
        </w:rPr>
        <w:t xml:space="preserve">C’est ainsi que sont construits au fil des ans, le cloître, le réfectoire des moines mais aussi un ensemble de bâtiments permettant aux moines de disposer d’espaces suffisants pour faire face au développement du culte. </w:t>
      </w:r>
    </w:p>
    <w:p w:rsidR="00891DC5" w:rsidRPr="004B22C1" w:rsidRDefault="00891DC5" w:rsidP="00891DC5">
      <w:pPr>
        <w:spacing w:after="480" w:line="360" w:lineRule="auto"/>
        <w:rPr>
          <w:rFonts w:ascii="Verdana" w:hAnsi="Verdana" w:cs="Arial"/>
          <w:sz w:val="32"/>
          <w:szCs w:val="32"/>
        </w:rPr>
      </w:pPr>
      <w:r w:rsidRPr="004B22C1">
        <w:rPr>
          <w:rFonts w:ascii="Verdana" w:hAnsi="Verdana" w:cs="Arial"/>
          <w:sz w:val="32"/>
          <w:szCs w:val="32"/>
        </w:rPr>
        <w:t xml:space="preserve">L’ensemble devient une abbaye, nom donné à une église et ses annexes lorsqu’elle est occupée par une communauté religieuse. </w:t>
      </w:r>
    </w:p>
    <w:p w:rsidR="00891DC5" w:rsidRPr="004B22C1" w:rsidRDefault="00776FB6" w:rsidP="00891DC5">
      <w:pPr>
        <w:spacing w:after="480" w:line="360" w:lineRule="auto"/>
        <w:rPr>
          <w:rFonts w:ascii="Verdana" w:hAnsi="Verdana" w:cs="Arial"/>
          <w:sz w:val="32"/>
          <w:szCs w:val="32"/>
        </w:rPr>
      </w:pPr>
      <w:r>
        <w:rPr>
          <w:rFonts w:ascii="Verdana" w:hAnsi="Verdana" w:cs="Arial"/>
          <w:sz w:val="32"/>
          <w:szCs w:val="32"/>
        </w:rPr>
        <w:t>De 1337 à 1453, c’est la g</w:t>
      </w:r>
      <w:r w:rsidR="00891DC5" w:rsidRPr="004B22C1">
        <w:rPr>
          <w:rFonts w:ascii="Verdana" w:hAnsi="Verdana" w:cs="Arial"/>
          <w:sz w:val="32"/>
          <w:szCs w:val="32"/>
        </w:rPr>
        <w:t xml:space="preserve">uerre de Cent ans. La France est en guerre contre l’Angleterre. On construit des fortifications pour protéger le Mont Saint-Michel des assauts de l’armée anglaise avec notamment les </w:t>
      </w:r>
      <w:r w:rsidR="00891DC5" w:rsidRPr="004B22C1">
        <w:rPr>
          <w:rFonts w:ascii="Verdana" w:hAnsi="Verdana" w:cs="Arial"/>
          <w:sz w:val="32"/>
          <w:szCs w:val="32"/>
        </w:rPr>
        <w:lastRenderedPageBreak/>
        <w:t xml:space="preserve">remparts qui entourent encore aujourd’hui le Mont Saint-Michel. </w:t>
      </w:r>
    </w:p>
    <w:p w:rsidR="00891DC5" w:rsidRPr="004B22C1" w:rsidRDefault="00891DC5" w:rsidP="001E26C1">
      <w:pPr>
        <w:spacing w:after="480" w:line="360" w:lineRule="auto"/>
        <w:rPr>
          <w:rFonts w:ascii="Verdana" w:hAnsi="Verdana" w:cs="Arial"/>
          <w:sz w:val="32"/>
          <w:szCs w:val="32"/>
        </w:rPr>
      </w:pPr>
      <w:r w:rsidRPr="004B22C1">
        <w:rPr>
          <w:rFonts w:ascii="Verdana" w:hAnsi="Verdana" w:cs="Arial"/>
          <w:sz w:val="32"/>
          <w:szCs w:val="32"/>
        </w:rPr>
        <w:t xml:space="preserve">Les soldats anglais s’installeront sur l’ilot de Tombelaine, situé derrière le Mont Saint-Michel. Ils vont assiéger le Mont Saint-Michel pendant 30 ans. Durant cette période, les anglais tenteront à de nombreuses reprises de prendre le Mont Saint-Michel sans jamais y parvenir. </w:t>
      </w:r>
    </w:p>
    <w:p w:rsidR="00891DC5" w:rsidRPr="004B22C1" w:rsidRDefault="00891DC5" w:rsidP="00891DC5">
      <w:pPr>
        <w:spacing w:after="480" w:line="360" w:lineRule="auto"/>
        <w:rPr>
          <w:rFonts w:ascii="Verdana" w:hAnsi="Verdana" w:cs="Arial"/>
          <w:sz w:val="32"/>
          <w:szCs w:val="32"/>
        </w:rPr>
      </w:pPr>
      <w:r w:rsidRPr="004B22C1">
        <w:rPr>
          <w:rFonts w:ascii="Verdana" w:hAnsi="Verdana" w:cs="Arial"/>
          <w:sz w:val="32"/>
          <w:szCs w:val="32"/>
        </w:rPr>
        <w:t>Aujourd’hui, on peut encore voir quelques traces de cette période de l’histoire, avec notamment les ruines d’un fort et d’une tour sur l’ilot de Tombelaine.</w:t>
      </w:r>
    </w:p>
    <w:p w:rsidR="00891DC5" w:rsidRPr="004B22C1" w:rsidRDefault="00891DC5" w:rsidP="00891DC5">
      <w:pPr>
        <w:spacing w:after="480" w:line="360" w:lineRule="auto"/>
        <w:rPr>
          <w:rFonts w:ascii="Verdana" w:hAnsi="Verdana" w:cs="Arial"/>
          <w:sz w:val="32"/>
          <w:szCs w:val="32"/>
        </w:rPr>
      </w:pPr>
      <w:r w:rsidRPr="004B22C1">
        <w:rPr>
          <w:rFonts w:ascii="Verdana" w:hAnsi="Verdana" w:cs="Arial"/>
          <w:sz w:val="32"/>
          <w:szCs w:val="32"/>
        </w:rPr>
        <w:t>Pendant cette période, le chœur roman de l’église abbatiale s’écroule. Il est remplacé à la fin de la guerre par l’actuel chœur gothique flamboyant.</w:t>
      </w:r>
    </w:p>
    <w:p w:rsidR="00891DC5" w:rsidRPr="004B22C1" w:rsidRDefault="00891DC5" w:rsidP="00891DC5">
      <w:pPr>
        <w:spacing w:after="480" w:line="360" w:lineRule="auto"/>
        <w:rPr>
          <w:rFonts w:ascii="Verdana" w:hAnsi="Verdana" w:cs="Arial"/>
          <w:sz w:val="32"/>
          <w:szCs w:val="32"/>
        </w:rPr>
      </w:pPr>
      <w:r w:rsidRPr="004B22C1">
        <w:rPr>
          <w:rFonts w:ascii="Verdana" w:hAnsi="Verdana" w:cs="Arial"/>
          <w:sz w:val="32"/>
          <w:szCs w:val="32"/>
        </w:rPr>
        <w:t>A la Révolution Française, les moines abandonnent l’abbaye. Elle est transformée en prison où marées et sables mouvants rendent impossible toute évasion. Pas moins de 14000 prisonniers y séjourneront. La prison sera définitivement fermée</w:t>
      </w:r>
      <w:r w:rsidR="00C34594">
        <w:rPr>
          <w:rFonts w:ascii="Verdana" w:hAnsi="Verdana" w:cs="Arial"/>
          <w:sz w:val="32"/>
          <w:szCs w:val="32"/>
        </w:rPr>
        <w:t xml:space="preserve"> en</w:t>
      </w:r>
      <w:r w:rsidRPr="004B22C1">
        <w:rPr>
          <w:rFonts w:ascii="Verdana" w:hAnsi="Verdana" w:cs="Arial"/>
          <w:sz w:val="32"/>
          <w:szCs w:val="32"/>
        </w:rPr>
        <w:t xml:space="preserve"> 1863.</w:t>
      </w:r>
      <w:r w:rsidRPr="004B22C1">
        <w:rPr>
          <w:rFonts w:ascii="Verdana" w:hAnsi="Verdana"/>
          <w:noProof/>
          <w:color w:val="000000"/>
          <w:sz w:val="72"/>
          <w:szCs w:val="72"/>
          <w:lang w:eastAsia="fr-FR"/>
        </w:rPr>
        <w:t xml:space="preserve"> </w:t>
      </w:r>
    </w:p>
    <w:p w:rsidR="00891DC5" w:rsidRPr="004B22C1" w:rsidRDefault="00891DC5" w:rsidP="00891DC5">
      <w:pPr>
        <w:spacing w:after="480" w:line="360" w:lineRule="auto"/>
        <w:rPr>
          <w:rFonts w:ascii="Verdana" w:hAnsi="Verdana" w:cs="Arial"/>
          <w:sz w:val="32"/>
          <w:szCs w:val="32"/>
        </w:rPr>
      </w:pPr>
      <w:r w:rsidRPr="004B22C1">
        <w:rPr>
          <w:rFonts w:ascii="Verdana" w:hAnsi="Verdana" w:cs="Arial"/>
          <w:sz w:val="32"/>
          <w:szCs w:val="32"/>
        </w:rPr>
        <w:lastRenderedPageBreak/>
        <w:t xml:space="preserve">En 1874, le Service des Monuments Historiques restaure l’abbaye et l’ouvre au public. </w:t>
      </w:r>
    </w:p>
    <w:p w:rsidR="00891DC5" w:rsidRPr="004B22C1" w:rsidRDefault="00891DC5" w:rsidP="00423335">
      <w:pPr>
        <w:spacing w:after="480" w:line="360" w:lineRule="auto"/>
        <w:rPr>
          <w:rFonts w:ascii="Verdana" w:hAnsi="Verdana" w:cs="Arial"/>
          <w:sz w:val="32"/>
          <w:szCs w:val="32"/>
        </w:rPr>
      </w:pPr>
      <w:r w:rsidRPr="004B22C1">
        <w:rPr>
          <w:rFonts w:ascii="Verdana" w:hAnsi="Verdana" w:cs="Arial"/>
          <w:sz w:val="32"/>
          <w:szCs w:val="32"/>
        </w:rPr>
        <w:t>En 1879, une digue est construite. Elle relie le continent au Mont Saint-Michel et permet donc de venir par la route. Car aut</w:t>
      </w:r>
      <w:r w:rsidR="000065EE">
        <w:rPr>
          <w:rFonts w:ascii="Verdana" w:hAnsi="Verdana" w:cs="Arial"/>
          <w:sz w:val="32"/>
          <w:szCs w:val="32"/>
        </w:rPr>
        <w:t>refois il fallait traverser la b</w:t>
      </w:r>
      <w:r w:rsidRPr="004B22C1">
        <w:rPr>
          <w:rFonts w:ascii="Verdana" w:hAnsi="Verdana" w:cs="Arial"/>
          <w:sz w:val="32"/>
          <w:szCs w:val="32"/>
        </w:rPr>
        <w:t xml:space="preserve">aie à pied pour se rendre au Mont Saint-Michel. Grâce à cette digue-route, les touristes sont de plus en plus nombreux. Entre 1901 et 1938, un tramway à vapeur reliera la ville de Pontorson au Mont Saint-Michel. </w:t>
      </w:r>
    </w:p>
    <w:p w:rsidR="00891DC5" w:rsidRPr="004B22C1" w:rsidRDefault="00891DC5" w:rsidP="00891DC5">
      <w:pPr>
        <w:spacing w:after="480" w:line="360" w:lineRule="auto"/>
        <w:rPr>
          <w:rFonts w:ascii="Verdana" w:hAnsi="Verdana" w:cs="Arial"/>
          <w:sz w:val="32"/>
          <w:szCs w:val="32"/>
        </w:rPr>
      </w:pPr>
      <w:r w:rsidRPr="004B22C1">
        <w:rPr>
          <w:rFonts w:ascii="Verdana" w:hAnsi="Verdana" w:cs="Arial"/>
          <w:sz w:val="32"/>
          <w:szCs w:val="32"/>
        </w:rPr>
        <w:t xml:space="preserve">Le Mont Saint-Michel sera épargné lors de la Seconde Guerre Mondiale. Les Allemands l’occuperont </w:t>
      </w:r>
      <w:r w:rsidR="00793776">
        <w:rPr>
          <w:rFonts w:ascii="Verdana" w:hAnsi="Verdana" w:cs="Arial"/>
          <w:sz w:val="32"/>
          <w:szCs w:val="32"/>
        </w:rPr>
        <w:t xml:space="preserve">de </w:t>
      </w:r>
      <w:r w:rsidRPr="004B22C1">
        <w:rPr>
          <w:rFonts w:ascii="Verdana" w:hAnsi="Verdana" w:cs="Arial"/>
          <w:sz w:val="32"/>
          <w:szCs w:val="32"/>
        </w:rPr>
        <w:t xml:space="preserve">1940 à 1944, mais le site ne sera pas bombardé. </w:t>
      </w:r>
    </w:p>
    <w:p w:rsidR="00923EB3" w:rsidRDefault="00891DC5" w:rsidP="00891DC5">
      <w:pPr>
        <w:spacing w:after="480" w:line="360" w:lineRule="auto"/>
        <w:rPr>
          <w:rFonts w:ascii="Verdana" w:hAnsi="Verdana" w:cs="Arial"/>
          <w:sz w:val="32"/>
          <w:szCs w:val="32"/>
        </w:rPr>
      </w:pPr>
      <w:r w:rsidRPr="004B22C1">
        <w:rPr>
          <w:rFonts w:ascii="Verdana" w:hAnsi="Verdana" w:cs="Arial"/>
          <w:sz w:val="32"/>
          <w:szCs w:val="32"/>
        </w:rPr>
        <w:t xml:space="preserve">En 1966, une communauté religieuse s’installe de nouveau à l’Abbaye. </w:t>
      </w:r>
    </w:p>
    <w:p w:rsidR="00891DC5" w:rsidRPr="004B22C1" w:rsidRDefault="005E73FA" w:rsidP="00891DC5">
      <w:pPr>
        <w:spacing w:after="480" w:line="360" w:lineRule="auto"/>
        <w:rPr>
          <w:rFonts w:ascii="Verdana" w:hAnsi="Verdana" w:cs="Arial"/>
          <w:sz w:val="32"/>
          <w:szCs w:val="32"/>
        </w:rPr>
      </w:pPr>
      <w:r>
        <w:rPr>
          <w:rFonts w:ascii="Verdana" w:hAnsi="Verdana" w:cs="Arial"/>
          <w:sz w:val="32"/>
          <w:szCs w:val="32"/>
        </w:rPr>
        <w:t>D</w:t>
      </w:r>
      <w:r w:rsidR="00891DC5" w:rsidRPr="004B22C1">
        <w:rPr>
          <w:rFonts w:ascii="Verdana" w:hAnsi="Verdana" w:cs="Arial"/>
          <w:sz w:val="32"/>
          <w:szCs w:val="32"/>
        </w:rPr>
        <w:t>epuis 2001, la communauté des frères et sœurs de la Fraternité Monastique de Jérusalem est installée à l’Abbaye. Il est possible d’assister aux messes ou d’effectuer une retraite religieuse auprès de la Fraternité.</w:t>
      </w:r>
    </w:p>
    <w:p w:rsidR="00891DC5" w:rsidRPr="004B22C1" w:rsidRDefault="005E73FA" w:rsidP="00891DC5">
      <w:pPr>
        <w:spacing w:after="480" w:line="360" w:lineRule="auto"/>
        <w:rPr>
          <w:rFonts w:ascii="Verdana" w:hAnsi="Verdana" w:cs="Arial"/>
          <w:sz w:val="32"/>
          <w:szCs w:val="32"/>
        </w:rPr>
      </w:pPr>
      <w:r>
        <w:rPr>
          <w:rFonts w:ascii="Verdana" w:hAnsi="Verdana" w:cs="Arial"/>
          <w:sz w:val="32"/>
          <w:szCs w:val="32"/>
        </w:rPr>
        <w:lastRenderedPageBreak/>
        <w:t>De même</w:t>
      </w:r>
      <w:r w:rsidR="00923EB3">
        <w:rPr>
          <w:rFonts w:ascii="Verdana" w:hAnsi="Verdana" w:cs="Arial"/>
          <w:sz w:val="32"/>
          <w:szCs w:val="32"/>
        </w:rPr>
        <w:t>, d</w:t>
      </w:r>
      <w:r w:rsidR="00891DC5" w:rsidRPr="004B22C1">
        <w:rPr>
          <w:rFonts w:ascii="Verdana" w:hAnsi="Verdana" w:cs="Arial"/>
          <w:sz w:val="32"/>
          <w:szCs w:val="32"/>
        </w:rPr>
        <w:t>epuis 1979 le Mont Saint-Michel et sa baie sont inscrits à la liste du Patrimoine Mondial de l’Humanité par l’UNESCO.</w:t>
      </w:r>
    </w:p>
    <w:p w:rsidR="00891DC5" w:rsidRDefault="005E73FA" w:rsidP="00891DC5">
      <w:pPr>
        <w:spacing w:line="360" w:lineRule="auto"/>
        <w:rPr>
          <w:rFonts w:ascii="Verdana" w:hAnsi="Verdana" w:cs="Arial"/>
          <w:sz w:val="32"/>
          <w:szCs w:val="32"/>
        </w:rPr>
      </w:pPr>
      <w:r>
        <w:rPr>
          <w:rFonts w:ascii="Verdana" w:hAnsi="Verdana" w:cs="Arial"/>
          <w:sz w:val="32"/>
          <w:szCs w:val="32"/>
        </w:rPr>
        <w:t>L</w:t>
      </w:r>
      <w:r w:rsidR="00891DC5" w:rsidRPr="004B22C1">
        <w:rPr>
          <w:rFonts w:ascii="Verdana" w:hAnsi="Verdana" w:cs="Arial"/>
          <w:sz w:val="32"/>
          <w:szCs w:val="32"/>
        </w:rPr>
        <w:t>e Mont Saint-Michel est</w:t>
      </w:r>
      <w:r>
        <w:rPr>
          <w:rFonts w:ascii="Verdana" w:hAnsi="Verdana" w:cs="Arial"/>
          <w:sz w:val="32"/>
          <w:szCs w:val="32"/>
        </w:rPr>
        <w:t xml:space="preserve"> également</w:t>
      </w:r>
      <w:r w:rsidR="00891DC5" w:rsidRPr="004B22C1">
        <w:rPr>
          <w:rFonts w:ascii="Verdana" w:hAnsi="Verdana" w:cs="Arial"/>
          <w:sz w:val="32"/>
          <w:szCs w:val="32"/>
        </w:rPr>
        <w:t xml:space="preserve"> jumelé depuis 2009, avec l’île de Miyajima au Japon ainsi qu’avec la commune de Monte Sant’Angelo en Italie depuis 2019.</w:t>
      </w:r>
    </w:p>
    <w:p w:rsidR="00EC1082" w:rsidRPr="004B22C1" w:rsidRDefault="00EC1082" w:rsidP="00891DC5">
      <w:pPr>
        <w:spacing w:line="360" w:lineRule="auto"/>
        <w:rPr>
          <w:rFonts w:ascii="Verdana" w:hAnsi="Verdana" w:cs="Arial"/>
          <w:sz w:val="32"/>
          <w:szCs w:val="32"/>
        </w:rPr>
      </w:pPr>
    </w:p>
    <w:p w:rsidR="00891DC5" w:rsidRPr="007D367D" w:rsidRDefault="00891DC5" w:rsidP="007D367D">
      <w:pPr>
        <w:pStyle w:val="Titre1"/>
        <w:numPr>
          <w:ilvl w:val="0"/>
          <w:numId w:val="2"/>
        </w:numPr>
        <w:spacing w:after="480"/>
        <w:rPr>
          <w:rFonts w:ascii="Verdana" w:hAnsi="Verdana" w:cs="Arial"/>
          <w:b/>
          <w:color w:val="002060"/>
          <w:sz w:val="44"/>
        </w:rPr>
      </w:pPr>
      <w:bookmarkStart w:id="2" w:name="_Toc165736010"/>
      <w:r w:rsidRPr="007D367D">
        <w:rPr>
          <w:rFonts w:ascii="Verdana" w:hAnsi="Verdana" w:cs="Arial"/>
          <w:b/>
          <w:color w:val="002060"/>
          <w:sz w:val="44"/>
        </w:rPr>
        <w:t>Le village du Mont Saint-Michel</w:t>
      </w:r>
      <w:bookmarkEnd w:id="2"/>
      <w:r w:rsidRPr="007D367D">
        <w:rPr>
          <w:rFonts w:ascii="Verdana" w:hAnsi="Verdana" w:cs="Arial"/>
          <w:b/>
          <w:color w:val="002060"/>
          <w:sz w:val="44"/>
        </w:rPr>
        <w:t> </w:t>
      </w:r>
    </w:p>
    <w:p w:rsidR="00891DC5" w:rsidRPr="004B22C1" w:rsidRDefault="00891DC5" w:rsidP="002D714C">
      <w:pPr>
        <w:pStyle w:val="Titre2"/>
        <w:numPr>
          <w:ilvl w:val="0"/>
          <w:numId w:val="6"/>
        </w:numPr>
        <w:spacing w:after="240"/>
        <w:ind w:left="714" w:hanging="357"/>
        <w:rPr>
          <w:rStyle w:val="eop"/>
          <w:rFonts w:ascii="Verdana" w:hAnsi="Verdana" w:cs="Arial"/>
          <w:b/>
          <w:color w:val="auto"/>
          <w:sz w:val="40"/>
          <w:szCs w:val="36"/>
        </w:rPr>
      </w:pPr>
      <w:bookmarkStart w:id="3" w:name="_Toc165736011"/>
      <w:r w:rsidRPr="004B22C1">
        <w:rPr>
          <w:rStyle w:val="eop"/>
          <w:rFonts w:ascii="Verdana" w:hAnsi="Verdana" w:cs="Arial"/>
          <w:b/>
          <w:color w:val="auto"/>
          <w:sz w:val="40"/>
          <w:szCs w:val="36"/>
        </w:rPr>
        <w:t>La Grande Rue</w:t>
      </w:r>
      <w:bookmarkEnd w:id="3"/>
    </w:p>
    <w:p w:rsidR="00891DC5" w:rsidRPr="004B22C1" w:rsidRDefault="00891DC5" w:rsidP="00891DC5">
      <w:pPr>
        <w:pStyle w:val="paragraph"/>
        <w:spacing w:before="0" w:beforeAutospacing="0" w:after="480" w:afterAutospacing="0" w:line="360" w:lineRule="auto"/>
        <w:textAlignment w:val="baseline"/>
        <w:rPr>
          <w:rFonts w:ascii="Verdana" w:eastAsiaTheme="minorHAnsi" w:hAnsi="Verdana" w:cs="Arial"/>
          <w:sz w:val="32"/>
          <w:szCs w:val="32"/>
          <w:lang w:eastAsia="en-US"/>
        </w:rPr>
      </w:pPr>
      <w:r w:rsidRPr="004B22C1">
        <w:rPr>
          <w:rFonts w:ascii="Verdana" w:eastAsiaTheme="minorHAnsi" w:hAnsi="Verdana" w:cs="Arial"/>
          <w:sz w:val="32"/>
          <w:szCs w:val="32"/>
          <w:lang w:eastAsia="en-US"/>
        </w:rPr>
        <w:t xml:space="preserve">La Grande Rue est l’artère principale du village. Cette rue est accessible après avoir franchi trois portes successives qui défendaient l’accès à cette rue. </w:t>
      </w:r>
    </w:p>
    <w:p w:rsidR="00891DC5" w:rsidRPr="004B22C1" w:rsidRDefault="00891DC5" w:rsidP="00891DC5">
      <w:pPr>
        <w:pStyle w:val="paragraph"/>
        <w:spacing w:before="240" w:beforeAutospacing="0" w:after="480" w:afterAutospacing="0" w:line="360" w:lineRule="auto"/>
        <w:textAlignment w:val="baseline"/>
        <w:rPr>
          <w:rFonts w:ascii="Verdana" w:eastAsiaTheme="minorHAnsi" w:hAnsi="Verdana" w:cs="Arial"/>
          <w:sz w:val="32"/>
          <w:szCs w:val="32"/>
          <w:lang w:eastAsia="en-US"/>
        </w:rPr>
      </w:pPr>
      <w:r w:rsidRPr="004B22C1">
        <w:rPr>
          <w:rFonts w:ascii="Verdana" w:eastAsiaTheme="minorHAnsi" w:hAnsi="Verdana" w:cs="Arial"/>
          <w:sz w:val="32"/>
          <w:szCs w:val="32"/>
          <w:lang w:eastAsia="en-US"/>
        </w:rPr>
        <w:t xml:space="preserve">La première porte se trouve juste à l’entrée du Mont Saint-Michel. On appelle cette porte la Porte de l’Avancée. Elle est formée d’une porte charretière dimensionnée pour le passage de charrettes avec sur le côté une porte piétonne. On accède ainsi à la cour d’entrée du Mont Saint-Michel. Dans cette cour se trouve un ancien corps de garde qui date du début du seizième siècle. </w:t>
      </w:r>
    </w:p>
    <w:p w:rsidR="006C7B32" w:rsidRPr="004B22C1" w:rsidRDefault="00891DC5" w:rsidP="006C7B32">
      <w:pPr>
        <w:pStyle w:val="paragraph"/>
        <w:spacing w:before="240" w:beforeAutospacing="0" w:after="0" w:afterAutospacing="0" w:line="360" w:lineRule="auto"/>
        <w:textAlignment w:val="baseline"/>
        <w:rPr>
          <w:rFonts w:ascii="Verdana" w:eastAsiaTheme="minorHAnsi" w:hAnsi="Verdana" w:cs="Arial"/>
          <w:sz w:val="32"/>
          <w:szCs w:val="32"/>
          <w:lang w:eastAsia="en-US"/>
        </w:rPr>
      </w:pPr>
      <w:r w:rsidRPr="004B22C1">
        <w:rPr>
          <w:rFonts w:ascii="Verdana" w:eastAsiaTheme="minorHAnsi" w:hAnsi="Verdana" w:cs="Arial"/>
          <w:sz w:val="32"/>
          <w:szCs w:val="32"/>
          <w:lang w:eastAsia="en-US"/>
        </w:rPr>
        <w:lastRenderedPageBreak/>
        <w:t xml:space="preserve">Vous franchirez ensuite la Porte du Boulevard puis la Porte du Roy avant d’accéder à la Grande Rue qui a conservé ses boutiques médiévales. </w:t>
      </w:r>
      <w:r w:rsidR="006C7B32" w:rsidRPr="004B22C1">
        <w:rPr>
          <w:rFonts w:ascii="Verdana" w:eastAsiaTheme="minorHAnsi" w:hAnsi="Verdana" w:cs="Arial"/>
          <w:sz w:val="32"/>
          <w:szCs w:val="32"/>
          <w:lang w:eastAsia="en-US"/>
        </w:rPr>
        <w:t>Plusieurs de ces boutiques indiquent encore le nom de leur établissement par une enseigne typique du Moyen Âge qui représente par un dessin de</w:t>
      </w:r>
      <w:r w:rsidR="00E55AAF">
        <w:rPr>
          <w:rFonts w:ascii="Verdana" w:eastAsiaTheme="minorHAnsi" w:hAnsi="Verdana" w:cs="Arial"/>
          <w:sz w:val="32"/>
          <w:szCs w:val="32"/>
          <w:lang w:eastAsia="en-US"/>
        </w:rPr>
        <w:t xml:space="preserve"> quel établissement il s’agit.</w:t>
      </w:r>
    </w:p>
    <w:p w:rsidR="00891DC5" w:rsidRPr="004B22C1" w:rsidRDefault="00891DC5" w:rsidP="00891DC5">
      <w:pPr>
        <w:pStyle w:val="paragraph"/>
        <w:spacing w:before="0" w:beforeAutospacing="0" w:after="480" w:afterAutospacing="0" w:line="360" w:lineRule="auto"/>
        <w:textAlignment w:val="baseline"/>
        <w:rPr>
          <w:rFonts w:ascii="Verdana" w:eastAsiaTheme="minorHAnsi" w:hAnsi="Verdana" w:cs="Arial"/>
          <w:sz w:val="32"/>
          <w:szCs w:val="32"/>
          <w:lang w:eastAsia="en-US"/>
        </w:rPr>
      </w:pPr>
    </w:p>
    <w:p w:rsidR="00891DC5" w:rsidRPr="004B22C1" w:rsidRDefault="00891DC5" w:rsidP="002D714C">
      <w:pPr>
        <w:pStyle w:val="Titre2"/>
        <w:numPr>
          <w:ilvl w:val="0"/>
          <w:numId w:val="6"/>
        </w:numPr>
        <w:spacing w:after="240"/>
        <w:ind w:left="714" w:hanging="357"/>
        <w:rPr>
          <w:rStyle w:val="eop"/>
          <w:rFonts w:ascii="Verdana" w:hAnsi="Verdana" w:cs="Arial"/>
          <w:b/>
          <w:color w:val="auto"/>
          <w:sz w:val="40"/>
          <w:szCs w:val="36"/>
        </w:rPr>
      </w:pPr>
      <w:bookmarkStart w:id="4" w:name="_Toc165736012"/>
      <w:r w:rsidRPr="004B22C1">
        <w:rPr>
          <w:rStyle w:val="eop"/>
          <w:rFonts w:ascii="Verdana" w:hAnsi="Verdana" w:cs="Arial"/>
          <w:b/>
          <w:color w:val="auto"/>
          <w:sz w:val="40"/>
          <w:szCs w:val="36"/>
        </w:rPr>
        <w:t>Souvenirs</w:t>
      </w:r>
      <w:bookmarkEnd w:id="4"/>
    </w:p>
    <w:p w:rsidR="00891DC5" w:rsidRPr="004B22C1" w:rsidRDefault="00891DC5" w:rsidP="00891DC5">
      <w:pPr>
        <w:pStyle w:val="paragraph"/>
        <w:spacing w:before="0" w:beforeAutospacing="0" w:after="480" w:afterAutospacing="0" w:line="360" w:lineRule="auto"/>
        <w:textAlignment w:val="baseline"/>
        <w:rPr>
          <w:rStyle w:val="normaltextrun"/>
          <w:rFonts w:ascii="Verdana" w:eastAsiaTheme="majorEastAsia" w:hAnsi="Verdana" w:cs="Arial"/>
          <w:sz w:val="32"/>
          <w:szCs w:val="32"/>
        </w:rPr>
      </w:pPr>
      <w:r w:rsidRPr="004B22C1">
        <w:rPr>
          <w:rStyle w:val="normaltextrun"/>
          <w:rFonts w:ascii="Verdana" w:eastAsiaTheme="majorEastAsia" w:hAnsi="Verdana" w:cs="Arial"/>
          <w:sz w:val="32"/>
          <w:szCs w:val="32"/>
        </w:rPr>
        <w:t xml:space="preserve">Avec les premiers pèlerins, des boutiques de bibelots se sont installées dans le village. </w:t>
      </w:r>
    </w:p>
    <w:p w:rsidR="00891DC5" w:rsidRPr="004B22C1" w:rsidRDefault="00891DC5" w:rsidP="00891DC5">
      <w:pPr>
        <w:pStyle w:val="paragraph"/>
        <w:spacing w:before="240" w:beforeAutospacing="0" w:after="480" w:afterAutospacing="0" w:line="360" w:lineRule="auto"/>
        <w:textAlignment w:val="baseline"/>
        <w:rPr>
          <w:rFonts w:ascii="Verdana" w:hAnsi="Verdana" w:cs="Arial"/>
          <w:sz w:val="32"/>
          <w:szCs w:val="32"/>
        </w:rPr>
      </w:pPr>
      <w:r w:rsidRPr="004B22C1">
        <w:rPr>
          <w:rStyle w:val="normaltextrun"/>
          <w:rFonts w:ascii="Verdana" w:eastAsiaTheme="majorEastAsia" w:hAnsi="Verdana" w:cs="Arial"/>
          <w:sz w:val="32"/>
          <w:szCs w:val="32"/>
        </w:rPr>
        <w:t>On pouvait y acheter un souvenir de son voyage, comme par exemple des médailles, des rubans ou des boutons à coudre sur son vêtement. On achetait également des plombs de pèlerinage, témoignage du pèlerinage effectué. Il s’agissait de petits objets ressemblant à un pendentif ou à une broche, faits en métal, généralement du plomb ou de l’étain. Ils représentaient souvent Saint Michel ou une coquille Saint Jacques</w:t>
      </w:r>
      <w:r w:rsidR="00D60025">
        <w:rPr>
          <w:rStyle w:val="normaltextrun"/>
          <w:rFonts w:ascii="Verdana" w:eastAsiaTheme="majorEastAsia" w:hAnsi="Verdana" w:cs="Arial"/>
          <w:sz w:val="32"/>
          <w:szCs w:val="32"/>
        </w:rPr>
        <w:t xml:space="preserve">. </w:t>
      </w:r>
    </w:p>
    <w:p w:rsidR="00891DC5" w:rsidRPr="004B22C1" w:rsidRDefault="00EC57C7" w:rsidP="00891DC5">
      <w:pPr>
        <w:pStyle w:val="paragraph"/>
        <w:spacing w:before="0" w:beforeAutospacing="0" w:after="480" w:afterAutospacing="0" w:line="360" w:lineRule="auto"/>
        <w:textAlignment w:val="baseline"/>
        <w:rPr>
          <w:rStyle w:val="eop"/>
          <w:rFonts w:ascii="Verdana" w:hAnsi="Verdana" w:cs="Arial"/>
          <w:sz w:val="32"/>
          <w:szCs w:val="32"/>
        </w:rPr>
      </w:pPr>
      <w:r>
        <w:rPr>
          <w:rStyle w:val="normaltextrun"/>
          <w:rFonts w:ascii="Verdana" w:eastAsiaTheme="majorEastAsia" w:hAnsi="Verdana" w:cs="Arial"/>
          <w:sz w:val="32"/>
          <w:szCs w:val="32"/>
        </w:rPr>
        <w:t>A</w:t>
      </w:r>
      <w:r w:rsidR="00891DC5" w:rsidRPr="004B22C1">
        <w:rPr>
          <w:rStyle w:val="normaltextrun"/>
          <w:rFonts w:ascii="Verdana" w:eastAsiaTheme="majorEastAsia" w:hAnsi="Verdana" w:cs="Arial"/>
          <w:sz w:val="32"/>
          <w:szCs w:val="32"/>
        </w:rPr>
        <w:t xml:space="preserve"> cette époque, les pèlerinages connaissent un grand succès. Le symbole du célèbre pèlerinage vers Saint-</w:t>
      </w:r>
      <w:r w:rsidR="00891DC5" w:rsidRPr="004B22C1">
        <w:rPr>
          <w:rStyle w:val="normaltextrun"/>
          <w:rFonts w:ascii="Verdana" w:eastAsiaTheme="majorEastAsia" w:hAnsi="Verdana" w:cs="Arial"/>
          <w:sz w:val="32"/>
          <w:szCs w:val="32"/>
        </w:rPr>
        <w:lastRenderedPageBreak/>
        <w:t>Jacques-de-Compostelle étant la coquille Saint-Jacques, cette coquille devient rapidement l’emblème de</w:t>
      </w:r>
      <w:r w:rsidR="00D60025">
        <w:rPr>
          <w:rStyle w:val="normaltextrun"/>
          <w:rFonts w:ascii="Verdana" w:eastAsiaTheme="majorEastAsia" w:hAnsi="Verdana" w:cs="Arial"/>
          <w:sz w:val="32"/>
          <w:szCs w:val="32"/>
        </w:rPr>
        <w:t xml:space="preserve"> tous le</w:t>
      </w:r>
      <w:r w:rsidR="00891DC5" w:rsidRPr="004B22C1">
        <w:rPr>
          <w:rStyle w:val="normaltextrun"/>
          <w:rFonts w:ascii="Verdana" w:eastAsiaTheme="majorEastAsia" w:hAnsi="Verdana" w:cs="Arial"/>
          <w:sz w:val="32"/>
          <w:szCs w:val="32"/>
        </w:rPr>
        <w:t>s pèlerins.</w:t>
      </w:r>
      <w:r w:rsidR="00891DC5" w:rsidRPr="004B22C1">
        <w:rPr>
          <w:rStyle w:val="eop"/>
          <w:rFonts w:ascii="Verdana" w:hAnsi="Verdana" w:cs="Arial"/>
          <w:sz w:val="32"/>
          <w:szCs w:val="32"/>
        </w:rPr>
        <w:t> </w:t>
      </w:r>
    </w:p>
    <w:p w:rsidR="00891DC5" w:rsidRPr="004B22C1" w:rsidRDefault="00891DC5" w:rsidP="00C23AA7">
      <w:pPr>
        <w:pStyle w:val="paragraph"/>
        <w:spacing w:before="240" w:beforeAutospacing="0" w:after="480" w:afterAutospacing="0" w:line="360" w:lineRule="auto"/>
        <w:textAlignment w:val="baseline"/>
        <w:rPr>
          <w:rStyle w:val="normaltextrun"/>
          <w:rFonts w:ascii="Verdana" w:eastAsiaTheme="majorEastAsia" w:hAnsi="Verdana" w:cs="Arial"/>
          <w:sz w:val="32"/>
          <w:szCs w:val="32"/>
        </w:rPr>
      </w:pPr>
      <w:r w:rsidRPr="004B22C1">
        <w:rPr>
          <w:rStyle w:val="eop"/>
          <w:rFonts w:ascii="Verdana" w:hAnsi="Verdana" w:cs="Arial"/>
          <w:sz w:val="32"/>
          <w:szCs w:val="32"/>
        </w:rPr>
        <w:t xml:space="preserve">En baie du Mont Saint-Michel, on trouve également un autre emblème pour les pèlerins arrivés au Mont : la coque. En effet, pour venir jusqu’au Mont Saint-Michel, les pèlerins traversaient la baie et </w:t>
      </w:r>
      <w:r w:rsidRPr="004B22C1">
        <w:rPr>
          <w:rStyle w:val="normaltextrun"/>
          <w:rFonts w:ascii="Verdana" w:eastAsiaTheme="majorEastAsia" w:hAnsi="Verdana" w:cs="Arial"/>
          <w:sz w:val="32"/>
          <w:szCs w:val="32"/>
        </w:rPr>
        <w:t xml:space="preserve">ramassaient souvent une coque. Ce coquillage est très présent dans la Baie. Les pèlerins les portaient ensuite fièrement comme preuve de leur périple et comme souvenir. </w:t>
      </w:r>
    </w:p>
    <w:p w:rsidR="00891DC5" w:rsidRPr="004B22C1" w:rsidRDefault="00891DC5" w:rsidP="00891DC5">
      <w:pPr>
        <w:pStyle w:val="paragraph"/>
        <w:spacing w:before="240" w:beforeAutospacing="0" w:after="480" w:afterAutospacing="0" w:line="360" w:lineRule="auto"/>
        <w:textAlignment w:val="baseline"/>
        <w:rPr>
          <w:rStyle w:val="eop"/>
          <w:rFonts w:ascii="Verdana" w:hAnsi="Verdana" w:cs="Arial"/>
          <w:sz w:val="32"/>
          <w:szCs w:val="32"/>
        </w:rPr>
      </w:pPr>
      <w:r w:rsidRPr="004B22C1">
        <w:rPr>
          <w:rStyle w:val="normaltextrun"/>
          <w:rFonts w:ascii="Verdana" w:eastAsiaTheme="majorEastAsia" w:hAnsi="Verdana" w:cs="Arial"/>
          <w:sz w:val="32"/>
          <w:szCs w:val="32"/>
        </w:rPr>
        <w:t>Les commerçants s’inspir</w:t>
      </w:r>
      <w:r w:rsidR="009D08DE">
        <w:rPr>
          <w:rStyle w:val="normaltextrun"/>
          <w:rFonts w:ascii="Verdana" w:eastAsiaTheme="majorEastAsia" w:hAnsi="Verdana" w:cs="Arial"/>
          <w:sz w:val="32"/>
          <w:szCs w:val="32"/>
        </w:rPr>
        <w:t>ai</w:t>
      </w:r>
      <w:r w:rsidRPr="004B22C1">
        <w:rPr>
          <w:rStyle w:val="normaltextrun"/>
          <w:rFonts w:ascii="Verdana" w:eastAsiaTheme="majorEastAsia" w:hAnsi="Verdana" w:cs="Arial"/>
          <w:sz w:val="32"/>
          <w:szCs w:val="32"/>
        </w:rPr>
        <w:t>ent de ces différents coquillages et les propos</w:t>
      </w:r>
      <w:r w:rsidR="009D08DE">
        <w:rPr>
          <w:rStyle w:val="normaltextrun"/>
          <w:rFonts w:ascii="Verdana" w:eastAsiaTheme="majorEastAsia" w:hAnsi="Verdana" w:cs="Arial"/>
          <w:sz w:val="32"/>
          <w:szCs w:val="32"/>
        </w:rPr>
        <w:t>ai</w:t>
      </w:r>
      <w:r w:rsidRPr="004B22C1">
        <w:rPr>
          <w:rStyle w:val="normaltextrun"/>
          <w:rFonts w:ascii="Verdana" w:eastAsiaTheme="majorEastAsia" w:hAnsi="Verdana" w:cs="Arial"/>
          <w:sz w:val="32"/>
          <w:szCs w:val="32"/>
        </w:rPr>
        <w:t>ent en bijou aux pèlerins à leur arrivée au Mont Saint-Michel. </w:t>
      </w:r>
      <w:r w:rsidRPr="004B22C1">
        <w:rPr>
          <w:rStyle w:val="eop"/>
          <w:rFonts w:ascii="Verdana" w:hAnsi="Verdana" w:cs="Arial"/>
          <w:sz w:val="32"/>
          <w:szCs w:val="32"/>
        </w:rPr>
        <w:t> </w:t>
      </w:r>
    </w:p>
    <w:p w:rsidR="00891DC5" w:rsidRDefault="00891DC5" w:rsidP="00891DC5">
      <w:pPr>
        <w:pStyle w:val="paragraph"/>
        <w:spacing w:before="0" w:beforeAutospacing="0" w:after="0" w:afterAutospacing="0" w:line="360" w:lineRule="auto"/>
        <w:textAlignment w:val="baseline"/>
        <w:rPr>
          <w:rStyle w:val="eop"/>
          <w:rFonts w:ascii="Verdana" w:hAnsi="Verdana" w:cs="Arial"/>
          <w:sz w:val="32"/>
          <w:szCs w:val="32"/>
        </w:rPr>
      </w:pPr>
      <w:r w:rsidRPr="004B22C1">
        <w:rPr>
          <w:rStyle w:val="eop"/>
          <w:rFonts w:ascii="Verdana" w:hAnsi="Verdana" w:cs="Arial"/>
          <w:sz w:val="32"/>
          <w:szCs w:val="32"/>
        </w:rPr>
        <w:t>Dans la rue principale du village, on</w:t>
      </w:r>
      <w:r w:rsidR="00B85564">
        <w:rPr>
          <w:rStyle w:val="eop"/>
          <w:rFonts w:ascii="Verdana" w:hAnsi="Verdana" w:cs="Arial"/>
          <w:sz w:val="32"/>
          <w:szCs w:val="32"/>
        </w:rPr>
        <w:t xml:space="preserve"> trouve toujours des boutiques qui</w:t>
      </w:r>
      <w:r w:rsidRPr="004B22C1">
        <w:rPr>
          <w:rStyle w:val="eop"/>
          <w:rFonts w:ascii="Verdana" w:hAnsi="Verdana" w:cs="Arial"/>
          <w:sz w:val="32"/>
          <w:szCs w:val="32"/>
        </w:rPr>
        <w:t xml:space="preserve"> permettent à chacun de ramener un souvenir de sa visite.</w:t>
      </w:r>
    </w:p>
    <w:p w:rsidR="006177BA" w:rsidRDefault="006177BA" w:rsidP="006A4574">
      <w:pPr>
        <w:pStyle w:val="paragraph"/>
        <w:spacing w:before="240" w:beforeAutospacing="0" w:after="160" w:afterAutospacing="0" w:line="360" w:lineRule="auto"/>
        <w:textAlignment w:val="baseline"/>
        <w:rPr>
          <w:rStyle w:val="eop"/>
          <w:rFonts w:ascii="Verdana" w:hAnsi="Verdana" w:cs="Arial"/>
          <w:sz w:val="32"/>
          <w:szCs w:val="32"/>
        </w:rPr>
      </w:pPr>
    </w:p>
    <w:p w:rsidR="00E55AAF" w:rsidRDefault="00E55AAF" w:rsidP="006A4574">
      <w:pPr>
        <w:pStyle w:val="paragraph"/>
        <w:spacing w:before="240" w:beforeAutospacing="0" w:after="160" w:afterAutospacing="0" w:line="360" w:lineRule="auto"/>
        <w:textAlignment w:val="baseline"/>
        <w:rPr>
          <w:rStyle w:val="eop"/>
          <w:rFonts w:ascii="Verdana" w:hAnsi="Verdana" w:cs="Arial"/>
          <w:sz w:val="32"/>
          <w:szCs w:val="32"/>
        </w:rPr>
      </w:pPr>
    </w:p>
    <w:p w:rsidR="00891DC5" w:rsidRPr="004B22C1" w:rsidRDefault="00891DC5" w:rsidP="002D714C">
      <w:pPr>
        <w:pStyle w:val="Titre2"/>
        <w:numPr>
          <w:ilvl w:val="0"/>
          <w:numId w:val="6"/>
        </w:numPr>
        <w:spacing w:after="240"/>
        <w:ind w:left="714" w:hanging="357"/>
        <w:rPr>
          <w:rStyle w:val="eop"/>
          <w:rFonts w:ascii="Verdana" w:hAnsi="Verdana" w:cs="Arial"/>
          <w:b/>
          <w:color w:val="auto"/>
          <w:sz w:val="40"/>
          <w:szCs w:val="36"/>
        </w:rPr>
      </w:pPr>
      <w:bookmarkStart w:id="5" w:name="_Toc165736013"/>
      <w:r w:rsidRPr="004B22C1">
        <w:rPr>
          <w:rStyle w:val="eop"/>
          <w:rFonts w:ascii="Verdana" w:hAnsi="Verdana" w:cs="Arial"/>
          <w:b/>
          <w:color w:val="auto"/>
          <w:sz w:val="40"/>
          <w:szCs w:val="36"/>
        </w:rPr>
        <w:lastRenderedPageBreak/>
        <w:t>Gastronomie</w:t>
      </w:r>
      <w:bookmarkEnd w:id="5"/>
    </w:p>
    <w:p w:rsidR="00891DC5" w:rsidRPr="004B22C1" w:rsidRDefault="00891DC5" w:rsidP="00C6108F">
      <w:pPr>
        <w:pStyle w:val="paragraph"/>
        <w:spacing w:before="0" w:beforeAutospacing="0" w:after="480" w:afterAutospacing="0" w:line="360" w:lineRule="auto"/>
        <w:textAlignment w:val="baseline"/>
        <w:rPr>
          <w:rStyle w:val="eop"/>
          <w:rFonts w:ascii="Verdana" w:hAnsi="Verdana" w:cs="Arial"/>
          <w:sz w:val="32"/>
          <w:szCs w:val="32"/>
        </w:rPr>
      </w:pPr>
      <w:r w:rsidRPr="004B22C1">
        <w:rPr>
          <w:rStyle w:val="normaltextrun"/>
          <w:rFonts w:ascii="Verdana" w:eastAsiaTheme="majorEastAsia" w:hAnsi="Verdana" w:cs="Arial"/>
          <w:sz w:val="32"/>
          <w:szCs w:val="32"/>
        </w:rPr>
        <w:t>Un nombre de plus en plus important de personnes venant prier Saint-Michel, il faudra les loger et les nourrir. Ainsi, des auberges vont s’établir dans le village. </w:t>
      </w:r>
      <w:r w:rsidRPr="004B22C1">
        <w:rPr>
          <w:rStyle w:val="eop"/>
          <w:rFonts w:ascii="Verdana" w:hAnsi="Verdana" w:cs="Arial"/>
          <w:sz w:val="32"/>
          <w:szCs w:val="32"/>
        </w:rPr>
        <w:t> </w:t>
      </w:r>
    </w:p>
    <w:p w:rsidR="00891DC5" w:rsidRDefault="00891DC5" w:rsidP="00891DC5">
      <w:pPr>
        <w:pStyle w:val="paragraph"/>
        <w:spacing w:before="0" w:beforeAutospacing="0" w:after="480" w:afterAutospacing="0" w:line="360" w:lineRule="auto"/>
        <w:textAlignment w:val="baseline"/>
        <w:rPr>
          <w:rStyle w:val="normaltextrun"/>
          <w:rFonts w:ascii="Verdana" w:eastAsiaTheme="majorEastAsia" w:hAnsi="Verdana" w:cs="Arial"/>
          <w:sz w:val="32"/>
          <w:szCs w:val="32"/>
        </w:rPr>
      </w:pPr>
      <w:r w:rsidRPr="004B22C1">
        <w:rPr>
          <w:rStyle w:val="normaltextrun"/>
          <w:rFonts w:ascii="Verdana" w:eastAsiaTheme="majorEastAsia" w:hAnsi="Verdana" w:cs="Arial"/>
          <w:sz w:val="32"/>
          <w:szCs w:val="32"/>
        </w:rPr>
        <w:t>L’une de ces auberges est à l’heure actuelle toujours très connue. Il s’agit de l’Auberge de la Mère Poulard, et sa fameuse omelette.</w:t>
      </w:r>
    </w:p>
    <w:p w:rsidR="00891DC5" w:rsidRPr="004B22C1" w:rsidRDefault="00891DC5" w:rsidP="00891DC5">
      <w:pPr>
        <w:pStyle w:val="paragraph"/>
        <w:spacing w:before="0" w:beforeAutospacing="0" w:after="480" w:afterAutospacing="0" w:line="360" w:lineRule="auto"/>
        <w:textAlignment w:val="baseline"/>
        <w:rPr>
          <w:rStyle w:val="normaltextrun"/>
          <w:rFonts w:ascii="Verdana" w:eastAsiaTheme="majorEastAsia" w:hAnsi="Verdana" w:cs="Arial"/>
          <w:sz w:val="32"/>
          <w:szCs w:val="32"/>
        </w:rPr>
      </w:pPr>
      <w:r w:rsidRPr="004B22C1">
        <w:rPr>
          <w:rStyle w:val="normaltextrun"/>
          <w:rFonts w:ascii="Verdana" w:eastAsiaTheme="majorEastAsia" w:hAnsi="Verdana" w:cs="Arial"/>
          <w:sz w:val="32"/>
          <w:szCs w:val="32"/>
        </w:rPr>
        <w:t>En 1872, Annette Boutiaut arrive au Mont Saint-Michel en tant que femme de chambre. Elle y rencontrera Victor Poulard, fils d’un boulanger du Mont. Ils achètent une auberge et proposent un plat simple, consistant et rapide à préparer : une omelette. Mais cette omelette n'est pas comme les autres. Elle est soufflée, c’est-à-dire qu’elle est aérée et donc particulièrement volumineuse. La fameuse omelette soufflée de la Mère Poulard était un plat idéal pour revigorer les pèlerins après leur fatiguant voyage. Le</w:t>
      </w:r>
      <w:r w:rsidR="00527513">
        <w:rPr>
          <w:rStyle w:val="normaltextrun"/>
          <w:rFonts w:ascii="Verdana" w:eastAsiaTheme="majorEastAsia" w:hAnsi="Verdana" w:cs="Arial"/>
          <w:sz w:val="32"/>
          <w:szCs w:val="32"/>
        </w:rPr>
        <w:t>ur</w:t>
      </w:r>
      <w:r w:rsidRPr="004B22C1">
        <w:rPr>
          <w:rStyle w:val="normaltextrun"/>
          <w:rFonts w:ascii="Verdana" w:eastAsiaTheme="majorEastAsia" w:hAnsi="Verdana" w:cs="Arial"/>
          <w:sz w:val="32"/>
          <w:szCs w:val="32"/>
        </w:rPr>
        <w:t xml:space="preserve"> premier établissement était à l’emplacement actuel du bureau de Poste. Plus tard ils installeront leur restaurant dans l’établissement que nous connaissons aujourd’hui, c’est-à-dire au début de la rue </w:t>
      </w:r>
      <w:r w:rsidRPr="004B22C1">
        <w:rPr>
          <w:rStyle w:val="normaltextrun"/>
          <w:rFonts w:ascii="Verdana" w:eastAsiaTheme="majorEastAsia" w:hAnsi="Verdana" w:cs="Arial"/>
          <w:sz w:val="32"/>
          <w:szCs w:val="32"/>
        </w:rPr>
        <w:lastRenderedPageBreak/>
        <w:t xml:space="preserve">principale du village. Une démonstration de la préparation de cette omelette cuite au feu de bois est visible tous les jours depuis la rue principale du village. </w:t>
      </w:r>
    </w:p>
    <w:p w:rsidR="00891DC5" w:rsidRDefault="00891DC5" w:rsidP="00891DC5">
      <w:pPr>
        <w:pStyle w:val="paragraph"/>
        <w:spacing w:before="0" w:beforeAutospacing="0" w:after="0" w:afterAutospacing="0" w:line="360" w:lineRule="auto"/>
        <w:textAlignment w:val="baseline"/>
        <w:rPr>
          <w:rStyle w:val="normaltextrun"/>
          <w:rFonts w:ascii="Verdana" w:eastAsiaTheme="majorEastAsia" w:hAnsi="Verdana" w:cs="Arial"/>
          <w:sz w:val="32"/>
          <w:szCs w:val="32"/>
        </w:rPr>
      </w:pPr>
      <w:r w:rsidRPr="004B22C1">
        <w:rPr>
          <w:rStyle w:val="normaltextrun"/>
          <w:rFonts w:ascii="Verdana" w:eastAsiaTheme="majorEastAsia" w:hAnsi="Verdana" w:cs="Arial"/>
          <w:sz w:val="32"/>
          <w:szCs w:val="32"/>
        </w:rPr>
        <w:t xml:space="preserve">Une autre spécialité bien connue au Mont Saint-Michel est l’agneau de prés salés. L’élevage des moutons en baie du Mont Saint-Michel est une tradition bien connue. Les moutons vont </w:t>
      </w:r>
      <w:r w:rsidR="00BB1629">
        <w:rPr>
          <w:rStyle w:val="normaltextrun"/>
          <w:rFonts w:ascii="Verdana" w:eastAsiaTheme="majorEastAsia" w:hAnsi="Verdana" w:cs="Arial"/>
          <w:sz w:val="32"/>
          <w:szCs w:val="32"/>
        </w:rPr>
        <w:t xml:space="preserve">marcher beaucoup dans la baie et </w:t>
      </w:r>
      <w:r w:rsidRPr="004B22C1">
        <w:rPr>
          <w:rStyle w:val="normaltextrun"/>
          <w:rFonts w:ascii="Verdana" w:eastAsiaTheme="majorEastAsia" w:hAnsi="Verdana" w:cs="Arial"/>
          <w:sz w:val="32"/>
          <w:szCs w:val="32"/>
        </w:rPr>
        <w:t xml:space="preserve">brouter une herbe régulièrement recouverte par la mer, </w:t>
      </w:r>
      <w:r w:rsidR="00BB1629">
        <w:rPr>
          <w:rStyle w:val="normaltextrun"/>
          <w:rFonts w:ascii="Verdana" w:eastAsiaTheme="majorEastAsia" w:hAnsi="Verdana" w:cs="Arial"/>
          <w:sz w:val="32"/>
          <w:szCs w:val="32"/>
        </w:rPr>
        <w:t xml:space="preserve">ce qui donnera </w:t>
      </w:r>
      <w:r w:rsidR="00471A42">
        <w:rPr>
          <w:rStyle w:val="normaltextrun"/>
          <w:rFonts w:ascii="Verdana" w:eastAsiaTheme="majorEastAsia" w:hAnsi="Verdana" w:cs="Arial"/>
          <w:sz w:val="32"/>
          <w:szCs w:val="32"/>
        </w:rPr>
        <w:t>à la chair une texture</w:t>
      </w:r>
      <w:r w:rsidR="00BB1629">
        <w:rPr>
          <w:rStyle w:val="normaltextrun"/>
          <w:rFonts w:ascii="Verdana" w:eastAsiaTheme="majorEastAsia" w:hAnsi="Verdana" w:cs="Arial"/>
          <w:sz w:val="32"/>
          <w:szCs w:val="32"/>
        </w:rPr>
        <w:t xml:space="preserve"> ferme, peu grasse </w:t>
      </w:r>
      <w:r w:rsidR="00EE3BAE">
        <w:rPr>
          <w:rStyle w:val="normaltextrun"/>
          <w:rFonts w:ascii="Verdana" w:eastAsiaTheme="majorEastAsia" w:hAnsi="Verdana" w:cs="Arial"/>
          <w:sz w:val="32"/>
          <w:szCs w:val="32"/>
        </w:rPr>
        <w:t xml:space="preserve">et </w:t>
      </w:r>
      <w:r w:rsidR="00BB1629">
        <w:rPr>
          <w:rStyle w:val="normaltextrun"/>
          <w:rFonts w:ascii="Verdana" w:eastAsiaTheme="majorEastAsia" w:hAnsi="Verdana" w:cs="Arial"/>
          <w:sz w:val="32"/>
          <w:szCs w:val="32"/>
        </w:rPr>
        <w:t>au goût tendre.</w:t>
      </w:r>
    </w:p>
    <w:p w:rsidR="00B64ED8" w:rsidRPr="004B22C1" w:rsidRDefault="00B64ED8" w:rsidP="00B64ED8">
      <w:pPr>
        <w:pStyle w:val="paragraph"/>
        <w:spacing w:before="240" w:beforeAutospacing="0" w:after="160" w:afterAutospacing="0" w:line="360" w:lineRule="auto"/>
        <w:textAlignment w:val="baseline"/>
        <w:rPr>
          <w:rStyle w:val="normaltextrun"/>
          <w:rFonts w:ascii="Verdana" w:eastAsiaTheme="majorEastAsia" w:hAnsi="Verdana" w:cs="Arial"/>
          <w:sz w:val="32"/>
          <w:szCs w:val="32"/>
        </w:rPr>
      </w:pPr>
    </w:p>
    <w:p w:rsidR="00891DC5" w:rsidRPr="004B22C1" w:rsidRDefault="00891DC5" w:rsidP="007D1603">
      <w:pPr>
        <w:pStyle w:val="Titre2"/>
        <w:numPr>
          <w:ilvl w:val="0"/>
          <w:numId w:val="6"/>
        </w:numPr>
        <w:spacing w:after="240"/>
        <w:ind w:left="714" w:hanging="357"/>
        <w:rPr>
          <w:rStyle w:val="eop"/>
          <w:rFonts w:ascii="Verdana" w:hAnsi="Verdana" w:cs="Arial"/>
          <w:b/>
          <w:color w:val="auto"/>
          <w:sz w:val="40"/>
          <w:szCs w:val="36"/>
        </w:rPr>
      </w:pPr>
      <w:bookmarkStart w:id="6" w:name="_Toc165736014"/>
      <w:r w:rsidRPr="004B22C1">
        <w:rPr>
          <w:rStyle w:val="eop"/>
          <w:rFonts w:ascii="Verdana" w:hAnsi="Verdana" w:cs="Arial"/>
          <w:b/>
          <w:color w:val="auto"/>
          <w:sz w:val="40"/>
          <w:szCs w:val="36"/>
        </w:rPr>
        <w:t>Les remparts</w:t>
      </w:r>
      <w:bookmarkEnd w:id="6"/>
    </w:p>
    <w:p w:rsidR="00891DC5" w:rsidRPr="004B22C1" w:rsidRDefault="00891DC5" w:rsidP="00891DC5">
      <w:pPr>
        <w:spacing w:before="240" w:after="480"/>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A</w:t>
      </w:r>
      <w:r w:rsidR="003F2C9B">
        <w:rPr>
          <w:rStyle w:val="normaltextrun"/>
          <w:rFonts w:ascii="Verdana" w:eastAsia="Times New Roman" w:hAnsi="Verdana" w:cs="Arial"/>
          <w:sz w:val="32"/>
          <w:szCs w:val="32"/>
          <w:lang w:eastAsia="fr-FR"/>
        </w:rPr>
        <w:t>vec la guerre de Cent ans, le</w:t>
      </w:r>
      <w:r w:rsidRPr="004B22C1">
        <w:rPr>
          <w:rStyle w:val="normaltextrun"/>
          <w:rFonts w:ascii="Verdana" w:eastAsia="Times New Roman" w:hAnsi="Verdana" w:cs="Arial"/>
          <w:sz w:val="32"/>
          <w:szCs w:val="32"/>
          <w:lang w:eastAsia="fr-FR"/>
        </w:rPr>
        <w:t xml:space="preserve"> village se transforme. </w:t>
      </w:r>
    </w:p>
    <w:p w:rsidR="00891DC5" w:rsidRPr="004B22C1" w:rsidRDefault="00891DC5" w:rsidP="00891DC5">
      <w:pPr>
        <w:spacing w:before="240" w:after="480"/>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 xml:space="preserve">La France est en guerre contre l’Angleterre. </w:t>
      </w:r>
    </w:p>
    <w:p w:rsidR="0067342A" w:rsidRDefault="00891DC5" w:rsidP="000E1049">
      <w:pPr>
        <w:spacing w:before="240" w:after="48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 xml:space="preserve">On construit des remparts pour protéger le Mont Saint-Michel des attaques de l’armée anglaise. </w:t>
      </w:r>
      <w:r w:rsidR="0067342A">
        <w:rPr>
          <w:rStyle w:val="normaltextrun"/>
          <w:rFonts w:ascii="Verdana" w:eastAsia="Times New Roman" w:hAnsi="Verdana" w:cs="Arial"/>
          <w:sz w:val="32"/>
          <w:szCs w:val="32"/>
          <w:lang w:eastAsia="fr-FR"/>
        </w:rPr>
        <w:t>De même, s</w:t>
      </w:r>
      <w:r w:rsidRPr="004B22C1">
        <w:rPr>
          <w:rStyle w:val="normaltextrun"/>
          <w:rFonts w:ascii="Verdana" w:eastAsia="Times New Roman" w:hAnsi="Verdana" w:cs="Arial"/>
          <w:sz w:val="32"/>
          <w:szCs w:val="32"/>
          <w:lang w:eastAsia="fr-FR"/>
        </w:rPr>
        <w:t>ept tours seront construites à différents niveaux du chemin des remparts</w:t>
      </w:r>
      <w:r w:rsidR="004B22C1">
        <w:rPr>
          <w:rStyle w:val="normaltextrun"/>
          <w:rFonts w:ascii="Verdana" w:eastAsia="Times New Roman" w:hAnsi="Verdana" w:cs="Arial"/>
          <w:sz w:val="32"/>
          <w:szCs w:val="32"/>
          <w:lang w:eastAsia="fr-FR"/>
        </w:rPr>
        <w:t xml:space="preserve"> que l’on peut</w:t>
      </w:r>
      <w:r w:rsidRPr="004B22C1">
        <w:rPr>
          <w:rStyle w:val="normaltextrun"/>
          <w:rFonts w:ascii="Verdana" w:eastAsia="Times New Roman" w:hAnsi="Verdana" w:cs="Arial"/>
          <w:sz w:val="32"/>
          <w:szCs w:val="32"/>
          <w:lang w:eastAsia="fr-FR"/>
        </w:rPr>
        <w:t xml:space="preserve"> encore aujourd’hui emprunter. </w:t>
      </w:r>
    </w:p>
    <w:p w:rsidR="00891DC5" w:rsidRPr="004B22C1" w:rsidRDefault="00891DC5" w:rsidP="007D1603">
      <w:pPr>
        <w:pStyle w:val="Titre2"/>
        <w:numPr>
          <w:ilvl w:val="0"/>
          <w:numId w:val="6"/>
        </w:numPr>
        <w:spacing w:after="240"/>
        <w:ind w:left="714" w:hanging="357"/>
        <w:rPr>
          <w:rStyle w:val="eop"/>
          <w:rFonts w:ascii="Verdana" w:hAnsi="Verdana" w:cs="Arial"/>
          <w:b/>
          <w:color w:val="auto"/>
          <w:sz w:val="40"/>
          <w:szCs w:val="36"/>
        </w:rPr>
      </w:pPr>
      <w:bookmarkStart w:id="7" w:name="_Toc165736015"/>
      <w:r w:rsidRPr="004B22C1">
        <w:rPr>
          <w:rStyle w:val="eop"/>
          <w:rFonts w:ascii="Verdana" w:hAnsi="Verdana" w:cs="Arial"/>
          <w:b/>
          <w:color w:val="auto"/>
          <w:sz w:val="40"/>
          <w:szCs w:val="36"/>
        </w:rPr>
        <w:lastRenderedPageBreak/>
        <w:t>L’église paroissiale Saint-Pierre</w:t>
      </w:r>
      <w:bookmarkEnd w:id="7"/>
    </w:p>
    <w:p w:rsidR="000E1049" w:rsidRDefault="00891DC5" w:rsidP="00891DC5">
      <w:pPr>
        <w:spacing w:before="240" w:after="48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L’église paroissiale se trouve dans la rue principale du village. Elle a été érigée au quinzième et seizième</w:t>
      </w:r>
      <w:r w:rsidR="00A55729">
        <w:rPr>
          <w:rStyle w:val="normaltextrun"/>
          <w:rFonts w:ascii="Verdana" w:eastAsia="Times New Roman" w:hAnsi="Verdana" w:cs="Arial"/>
          <w:sz w:val="32"/>
          <w:szCs w:val="32"/>
          <w:lang w:eastAsia="fr-FR"/>
        </w:rPr>
        <w:t xml:space="preserve"> siècle. C’est le lieu de dévotion</w:t>
      </w:r>
      <w:r w:rsidRPr="004B22C1">
        <w:rPr>
          <w:rStyle w:val="normaltextrun"/>
          <w:rFonts w:ascii="Verdana" w:eastAsia="Times New Roman" w:hAnsi="Verdana" w:cs="Arial"/>
          <w:sz w:val="32"/>
          <w:szCs w:val="32"/>
          <w:lang w:eastAsia="fr-FR"/>
        </w:rPr>
        <w:t xml:space="preserve"> officiel à l’Archange Saint-Michel. </w:t>
      </w:r>
    </w:p>
    <w:p w:rsidR="00891DC5" w:rsidRPr="004B22C1" w:rsidRDefault="00891DC5" w:rsidP="00891DC5">
      <w:pPr>
        <w:spacing w:before="240" w:after="48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 xml:space="preserve">Elle est cependant dédiée à Saint-Pierre qui, selon la religion catholique, détient les clés des portes du paradis. En effet, depuis toujours, les pèlerins arrivés au Mont Saint-Michel passent devant l’église Saint-Pierre avant d’atteindre l’abbaye, symbole du paradis sur terre. </w:t>
      </w:r>
    </w:p>
    <w:p w:rsidR="00891DC5" w:rsidRPr="004B22C1" w:rsidRDefault="00891DC5" w:rsidP="00E120A0">
      <w:pPr>
        <w:spacing w:before="240" w:after="48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 xml:space="preserve">Une statue de Jeanne d’Arc se trouve à l’extérieur, juste à l’entrée de l’église. Cette statue rend hommage à l’Archange qui guida Jeanne d’Arc durant la Guerre de Cent ans. </w:t>
      </w:r>
    </w:p>
    <w:p w:rsidR="00891DC5" w:rsidRDefault="00891DC5" w:rsidP="00891DC5">
      <w:pPr>
        <w:spacing w:before="24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 xml:space="preserve">A côté de l’église se trouve le cimetière du village. On y trouve notamment la tombe de la Mère Poulard. </w:t>
      </w:r>
    </w:p>
    <w:p w:rsidR="00891DC5" w:rsidRDefault="00891DC5" w:rsidP="00891DC5">
      <w:pPr>
        <w:spacing w:before="240" w:line="360" w:lineRule="auto"/>
        <w:rPr>
          <w:rStyle w:val="normaltextrun"/>
          <w:rFonts w:ascii="Verdana" w:eastAsia="Times New Roman" w:hAnsi="Verdana" w:cs="Arial"/>
          <w:sz w:val="32"/>
          <w:szCs w:val="32"/>
          <w:lang w:eastAsia="fr-FR"/>
        </w:rPr>
      </w:pPr>
    </w:p>
    <w:p w:rsidR="00E55AAF" w:rsidRPr="004B22C1" w:rsidRDefault="00E55AAF" w:rsidP="00891DC5">
      <w:pPr>
        <w:spacing w:before="240" w:line="360" w:lineRule="auto"/>
        <w:rPr>
          <w:rStyle w:val="normaltextrun"/>
          <w:rFonts w:ascii="Verdana" w:eastAsia="Times New Roman" w:hAnsi="Verdana" w:cs="Arial"/>
          <w:sz w:val="32"/>
          <w:szCs w:val="32"/>
          <w:lang w:eastAsia="fr-FR"/>
        </w:rPr>
      </w:pPr>
    </w:p>
    <w:p w:rsidR="00891DC5" w:rsidRPr="004B22C1" w:rsidRDefault="00891DC5" w:rsidP="007D1603">
      <w:pPr>
        <w:pStyle w:val="Titre2"/>
        <w:numPr>
          <w:ilvl w:val="0"/>
          <w:numId w:val="6"/>
        </w:numPr>
        <w:spacing w:after="240"/>
        <w:ind w:left="714" w:hanging="357"/>
        <w:rPr>
          <w:rStyle w:val="eop"/>
          <w:rFonts w:ascii="Verdana" w:hAnsi="Verdana" w:cs="Arial"/>
          <w:b/>
          <w:color w:val="auto"/>
          <w:sz w:val="40"/>
          <w:szCs w:val="36"/>
        </w:rPr>
      </w:pPr>
      <w:bookmarkStart w:id="8" w:name="_Toc165736016"/>
      <w:r w:rsidRPr="004B22C1">
        <w:rPr>
          <w:rStyle w:val="eop"/>
          <w:rFonts w:ascii="Verdana" w:hAnsi="Verdana" w:cs="Arial"/>
          <w:b/>
          <w:color w:val="auto"/>
          <w:sz w:val="40"/>
          <w:szCs w:val="36"/>
        </w:rPr>
        <w:lastRenderedPageBreak/>
        <w:t>La Tour Gabriel et l’embarcadère</w:t>
      </w:r>
      <w:bookmarkEnd w:id="8"/>
    </w:p>
    <w:p w:rsidR="00891DC5" w:rsidRPr="004B22C1" w:rsidRDefault="00971E07" w:rsidP="00891DC5">
      <w:pPr>
        <w:spacing w:before="240" w:after="480" w:line="360" w:lineRule="auto"/>
        <w:rPr>
          <w:rStyle w:val="normaltextrun"/>
          <w:rFonts w:ascii="Verdana" w:eastAsia="Times New Roman" w:hAnsi="Verdana" w:cs="Arial"/>
          <w:sz w:val="32"/>
          <w:szCs w:val="32"/>
          <w:lang w:eastAsia="fr-FR"/>
        </w:rPr>
      </w:pPr>
      <w:r>
        <w:rPr>
          <w:rStyle w:val="normaltextrun"/>
          <w:rFonts w:ascii="Verdana" w:eastAsia="Times New Roman" w:hAnsi="Verdana" w:cs="Arial"/>
          <w:sz w:val="32"/>
          <w:szCs w:val="32"/>
          <w:lang w:eastAsia="fr-FR"/>
        </w:rPr>
        <w:t>Située sur le côté gauche du Mont Saint-Michel, c</w:t>
      </w:r>
      <w:r w:rsidR="00891DC5" w:rsidRPr="004B22C1">
        <w:rPr>
          <w:rStyle w:val="normaltextrun"/>
          <w:rFonts w:ascii="Verdana" w:eastAsia="Times New Roman" w:hAnsi="Verdana" w:cs="Arial"/>
          <w:sz w:val="32"/>
          <w:szCs w:val="32"/>
          <w:lang w:eastAsia="fr-FR"/>
        </w:rPr>
        <w:t>ette tour ronde porte le nom de Gabriel du Puys qui la fit construire vers 1524 afin de protéger le côté ouest du Mont Saint-Michel. Gabriel du Puys était lieutenant du roi François 1</w:t>
      </w:r>
      <w:r w:rsidR="00891DC5" w:rsidRPr="004B22C1">
        <w:rPr>
          <w:rStyle w:val="normaltextrun"/>
          <w:rFonts w:ascii="Verdana" w:eastAsia="Times New Roman" w:hAnsi="Verdana" w:cs="Arial"/>
          <w:sz w:val="32"/>
          <w:szCs w:val="32"/>
          <w:vertAlign w:val="superscript"/>
          <w:lang w:eastAsia="fr-FR"/>
        </w:rPr>
        <w:t xml:space="preserve">er, </w:t>
      </w:r>
      <w:r w:rsidR="00891DC5" w:rsidRPr="004B22C1">
        <w:rPr>
          <w:rStyle w:val="normaltextrun"/>
          <w:rFonts w:ascii="Verdana" w:eastAsia="Times New Roman" w:hAnsi="Verdana" w:cs="Arial"/>
          <w:sz w:val="32"/>
          <w:szCs w:val="32"/>
          <w:lang w:eastAsia="fr-FR"/>
        </w:rPr>
        <w:t>c’est-à-dire le représentant</w:t>
      </w:r>
      <w:r w:rsidR="00891DC5" w:rsidRPr="004B22C1">
        <w:rPr>
          <w:rStyle w:val="normaltextrun"/>
          <w:rFonts w:ascii="Verdana" w:eastAsia="Times New Roman" w:hAnsi="Verdana" w:cs="Arial"/>
          <w:sz w:val="32"/>
          <w:szCs w:val="32"/>
          <w:vertAlign w:val="superscript"/>
          <w:lang w:eastAsia="fr-FR"/>
        </w:rPr>
        <w:t xml:space="preserve"> </w:t>
      </w:r>
      <w:r w:rsidR="00891DC5" w:rsidRPr="004B22C1">
        <w:rPr>
          <w:rStyle w:val="normaltextrun"/>
          <w:rFonts w:ascii="Verdana" w:eastAsia="Times New Roman" w:hAnsi="Verdana" w:cs="Arial"/>
          <w:sz w:val="32"/>
          <w:szCs w:val="32"/>
          <w:lang w:eastAsia="fr-FR"/>
        </w:rPr>
        <w:t>du monarque à l’échelle locale. Un</w:t>
      </w:r>
      <w:r w:rsidR="00891DC5" w:rsidRPr="004B22C1">
        <w:rPr>
          <w:rStyle w:val="normaltextrun"/>
          <w:rFonts w:ascii="Verdana" w:eastAsia="Times New Roman" w:hAnsi="Verdana" w:cs="Arial"/>
          <w:sz w:val="32"/>
          <w:szCs w:val="32"/>
          <w:vertAlign w:val="superscript"/>
          <w:lang w:eastAsia="fr-FR"/>
        </w:rPr>
        <w:t xml:space="preserve"> </w:t>
      </w:r>
      <w:r w:rsidR="00891DC5" w:rsidRPr="004B22C1">
        <w:rPr>
          <w:rStyle w:val="normaltextrun"/>
          <w:rFonts w:ascii="Verdana" w:eastAsia="Times New Roman" w:hAnsi="Verdana" w:cs="Arial"/>
          <w:sz w:val="32"/>
          <w:szCs w:val="32"/>
          <w:lang w:eastAsia="fr-FR"/>
        </w:rPr>
        <w:t xml:space="preserve">siècle plus tard, un moulin est construit au sommet de cette tour. Et à la fin du </w:t>
      </w:r>
      <w:r w:rsidR="00C95DD4">
        <w:rPr>
          <w:rStyle w:val="normaltextrun"/>
          <w:rFonts w:ascii="Verdana" w:eastAsia="Times New Roman" w:hAnsi="Verdana" w:cs="Arial"/>
          <w:sz w:val="32"/>
          <w:szCs w:val="32"/>
          <w:lang w:eastAsia="fr-FR"/>
        </w:rPr>
        <w:t>dix-neuvième</w:t>
      </w:r>
      <w:r w:rsidR="00891DC5" w:rsidRPr="004B22C1">
        <w:rPr>
          <w:rStyle w:val="normaltextrun"/>
          <w:rFonts w:ascii="Verdana" w:eastAsia="Times New Roman" w:hAnsi="Verdana" w:cs="Arial"/>
          <w:sz w:val="32"/>
          <w:szCs w:val="32"/>
          <w:lang w:eastAsia="fr-FR"/>
        </w:rPr>
        <w:t xml:space="preserve"> siècle, elle sert aussi de phare pour diriger les bateaux qui s’engagent dans le fleuve le Couesnon qui s’écoule au pied de cette tour. Aujourd’hui, on peut </w:t>
      </w:r>
      <w:r w:rsidR="00683EA1">
        <w:rPr>
          <w:rStyle w:val="normaltextrun"/>
          <w:rFonts w:ascii="Verdana" w:eastAsia="Times New Roman" w:hAnsi="Verdana" w:cs="Arial"/>
          <w:sz w:val="32"/>
          <w:szCs w:val="32"/>
          <w:lang w:eastAsia="fr-FR"/>
        </w:rPr>
        <w:t>toujours voir les mâchicoulis au</w:t>
      </w:r>
      <w:r w:rsidR="00891DC5" w:rsidRPr="004B22C1">
        <w:rPr>
          <w:rStyle w:val="normaltextrun"/>
          <w:rFonts w:ascii="Verdana" w:eastAsia="Times New Roman" w:hAnsi="Verdana" w:cs="Arial"/>
          <w:sz w:val="32"/>
          <w:szCs w:val="32"/>
          <w:lang w:eastAsia="fr-FR"/>
        </w:rPr>
        <w:t xml:space="preserve"> sommet </w:t>
      </w:r>
      <w:r w:rsidR="00683EA1">
        <w:rPr>
          <w:rStyle w:val="normaltextrun"/>
          <w:rFonts w:ascii="Verdana" w:eastAsia="Times New Roman" w:hAnsi="Verdana" w:cs="Arial"/>
          <w:sz w:val="32"/>
          <w:szCs w:val="32"/>
          <w:lang w:eastAsia="fr-FR"/>
        </w:rPr>
        <w:t xml:space="preserve">de la tour, </w:t>
      </w:r>
      <w:r w:rsidR="00891DC5" w:rsidRPr="004B22C1">
        <w:rPr>
          <w:rStyle w:val="normaltextrun"/>
          <w:rFonts w:ascii="Verdana" w:eastAsia="Times New Roman" w:hAnsi="Verdana" w:cs="Arial"/>
          <w:sz w:val="32"/>
          <w:szCs w:val="32"/>
          <w:lang w:eastAsia="fr-FR"/>
        </w:rPr>
        <w:t xml:space="preserve">rappelant </w:t>
      </w:r>
      <w:r w:rsidR="00331D5C">
        <w:rPr>
          <w:rStyle w:val="normaltextrun"/>
          <w:rFonts w:ascii="Verdana" w:eastAsia="Times New Roman" w:hAnsi="Verdana" w:cs="Arial"/>
          <w:sz w:val="32"/>
          <w:szCs w:val="32"/>
          <w:lang w:eastAsia="fr-FR"/>
        </w:rPr>
        <w:t xml:space="preserve">cette </w:t>
      </w:r>
      <w:r w:rsidR="00891DC5" w:rsidRPr="004B22C1">
        <w:rPr>
          <w:rStyle w:val="normaltextrun"/>
          <w:rFonts w:ascii="Verdana" w:eastAsia="Times New Roman" w:hAnsi="Verdana" w:cs="Arial"/>
          <w:sz w:val="32"/>
          <w:szCs w:val="32"/>
          <w:lang w:eastAsia="fr-FR"/>
        </w:rPr>
        <w:t>époque militaire.</w:t>
      </w:r>
    </w:p>
    <w:p w:rsidR="00891DC5" w:rsidRPr="004B22C1" w:rsidRDefault="00891DC5" w:rsidP="00891DC5">
      <w:pPr>
        <w:spacing w:before="24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Un petit passage sur la droite de la tour Gabriel permet d’accéder à l’ancien embarcadère (accès glissant). On peut encore voir les anneaux qui permettaient autrefois d’attacher les bateaux.</w:t>
      </w:r>
    </w:p>
    <w:p w:rsidR="00891DC5" w:rsidRPr="004B22C1" w:rsidRDefault="00891DC5" w:rsidP="00891DC5">
      <w:pPr>
        <w:pStyle w:val="paragraph"/>
        <w:spacing w:before="0" w:beforeAutospacing="0" w:after="0" w:afterAutospacing="0" w:line="360" w:lineRule="auto"/>
        <w:textAlignment w:val="baseline"/>
        <w:rPr>
          <w:rStyle w:val="eop"/>
          <w:rFonts w:ascii="Verdana" w:hAnsi="Verdana" w:cs="Arial"/>
          <w:b/>
          <w:sz w:val="32"/>
          <w:szCs w:val="32"/>
        </w:rPr>
      </w:pPr>
    </w:p>
    <w:p w:rsidR="00891DC5" w:rsidRPr="004B22C1" w:rsidRDefault="00891DC5" w:rsidP="007D1603">
      <w:pPr>
        <w:pStyle w:val="Titre2"/>
        <w:numPr>
          <w:ilvl w:val="0"/>
          <w:numId w:val="6"/>
        </w:numPr>
        <w:spacing w:after="240"/>
        <w:ind w:left="714" w:hanging="357"/>
        <w:rPr>
          <w:rStyle w:val="eop"/>
          <w:rFonts w:ascii="Verdana" w:hAnsi="Verdana" w:cs="Arial"/>
          <w:b/>
          <w:color w:val="auto"/>
          <w:sz w:val="40"/>
          <w:szCs w:val="36"/>
        </w:rPr>
      </w:pPr>
      <w:bookmarkStart w:id="9" w:name="_Toc165736017"/>
      <w:r w:rsidRPr="004B22C1">
        <w:rPr>
          <w:rStyle w:val="eop"/>
          <w:rFonts w:ascii="Verdana" w:hAnsi="Verdana" w:cs="Arial"/>
          <w:b/>
          <w:color w:val="auto"/>
          <w:sz w:val="40"/>
          <w:szCs w:val="36"/>
        </w:rPr>
        <w:t>La venelle du Guet</w:t>
      </w:r>
      <w:bookmarkEnd w:id="9"/>
    </w:p>
    <w:p w:rsidR="00891DC5" w:rsidRDefault="00891DC5" w:rsidP="005005BD">
      <w:pPr>
        <w:spacing w:before="240" w:after="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 xml:space="preserve">Cette venelle est la plus petite rue du Mont Saint-Michel. On l’appelle également la ruelle des cocus. En effet, elle </w:t>
      </w:r>
      <w:r w:rsidRPr="004B22C1">
        <w:rPr>
          <w:rStyle w:val="normaltextrun"/>
          <w:rFonts w:ascii="Verdana" w:eastAsia="Times New Roman" w:hAnsi="Verdana" w:cs="Arial"/>
          <w:sz w:val="32"/>
          <w:szCs w:val="32"/>
          <w:lang w:eastAsia="fr-FR"/>
        </w:rPr>
        <w:lastRenderedPageBreak/>
        <w:t xml:space="preserve">est si étroite qu’on ne pourrait y passer avec des cornes, d’où son nom… Elle se trouve face à l’Hôtel La Croix Blanche dans la rue principale du Mont Saint-Michel. </w:t>
      </w:r>
    </w:p>
    <w:p w:rsidR="005005BD" w:rsidRDefault="005005BD" w:rsidP="005005BD">
      <w:pPr>
        <w:spacing w:before="240" w:after="0" w:line="360" w:lineRule="auto"/>
        <w:rPr>
          <w:rStyle w:val="normaltextrun"/>
          <w:rFonts w:ascii="Verdana" w:eastAsia="Times New Roman" w:hAnsi="Verdana" w:cs="Arial"/>
          <w:sz w:val="32"/>
          <w:szCs w:val="32"/>
          <w:lang w:eastAsia="fr-FR"/>
        </w:rPr>
      </w:pPr>
    </w:p>
    <w:p w:rsidR="00891DC5" w:rsidRPr="004B22C1" w:rsidRDefault="00891DC5" w:rsidP="005005BD">
      <w:pPr>
        <w:pStyle w:val="Titre2"/>
        <w:numPr>
          <w:ilvl w:val="0"/>
          <w:numId w:val="6"/>
        </w:numPr>
        <w:spacing w:after="240"/>
        <w:ind w:left="714" w:hanging="357"/>
        <w:rPr>
          <w:rStyle w:val="eop"/>
          <w:rFonts w:ascii="Verdana" w:eastAsiaTheme="minorEastAsia" w:hAnsi="Verdana" w:cs="Arial"/>
          <w:b/>
          <w:color w:val="auto"/>
          <w:sz w:val="40"/>
          <w:szCs w:val="36"/>
        </w:rPr>
      </w:pPr>
      <w:bookmarkStart w:id="10" w:name="_Toc165736018"/>
      <w:r w:rsidRPr="004B22C1">
        <w:rPr>
          <w:rStyle w:val="eop"/>
          <w:rFonts w:ascii="Verdana" w:eastAsiaTheme="minorEastAsia" w:hAnsi="Verdana" w:cs="Arial"/>
          <w:b/>
          <w:color w:val="auto"/>
          <w:sz w:val="40"/>
          <w:szCs w:val="36"/>
        </w:rPr>
        <w:t>Les musées</w:t>
      </w:r>
      <w:bookmarkEnd w:id="10"/>
    </w:p>
    <w:p w:rsidR="009F0567" w:rsidRDefault="00891DC5" w:rsidP="00891DC5">
      <w:pPr>
        <w:spacing w:before="240" w:after="48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 xml:space="preserve">Quatre musées peuvent compléter votre visite. </w:t>
      </w:r>
      <w:r w:rsidR="006261CF">
        <w:rPr>
          <w:rStyle w:val="normaltextrun"/>
          <w:rFonts w:ascii="Verdana" w:eastAsia="Times New Roman" w:hAnsi="Verdana" w:cs="Arial"/>
          <w:sz w:val="32"/>
          <w:szCs w:val="32"/>
          <w:lang w:eastAsia="fr-FR"/>
        </w:rPr>
        <w:t xml:space="preserve">La visite de chaque musée dure 20 minutes </w:t>
      </w:r>
      <w:r w:rsidRPr="004B22C1">
        <w:rPr>
          <w:rStyle w:val="normaltextrun"/>
          <w:rFonts w:ascii="Verdana" w:eastAsia="Times New Roman" w:hAnsi="Verdana" w:cs="Arial"/>
          <w:sz w:val="32"/>
          <w:szCs w:val="32"/>
          <w:lang w:eastAsia="fr-FR"/>
        </w:rPr>
        <w:t>environ.</w:t>
      </w:r>
    </w:p>
    <w:p w:rsidR="00891DC5" w:rsidRPr="00F21C1B" w:rsidRDefault="00891DC5" w:rsidP="00F21C1B">
      <w:pPr>
        <w:pStyle w:val="Paragraphedeliste"/>
        <w:numPr>
          <w:ilvl w:val="0"/>
          <w:numId w:val="7"/>
        </w:numPr>
        <w:spacing w:before="240" w:line="360" w:lineRule="auto"/>
        <w:rPr>
          <w:rStyle w:val="normaltextrun"/>
          <w:rFonts w:ascii="Verdana" w:eastAsia="Times New Roman" w:hAnsi="Verdana" w:cs="Arial"/>
          <w:sz w:val="32"/>
          <w:szCs w:val="32"/>
          <w:lang w:eastAsia="fr-FR"/>
        </w:rPr>
      </w:pPr>
      <w:r w:rsidRPr="00F21C1B">
        <w:rPr>
          <w:rStyle w:val="normaltextrun"/>
          <w:rFonts w:ascii="Verdana" w:eastAsia="Times New Roman" w:hAnsi="Verdana" w:cs="Arial"/>
          <w:sz w:val="32"/>
          <w:szCs w:val="32"/>
          <w:lang w:eastAsia="fr-FR"/>
        </w:rPr>
        <w:t>Le musée maritime </w:t>
      </w:r>
    </w:p>
    <w:p w:rsidR="00891DC5" w:rsidRPr="004B22C1" w:rsidRDefault="00891DC5" w:rsidP="00891DC5">
      <w:pPr>
        <w:spacing w:before="240" w:after="48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Le musée maritime présente des maquettes de bateaux et une salle explique le phénomène des marées.</w:t>
      </w:r>
    </w:p>
    <w:p w:rsidR="00891DC5" w:rsidRPr="00F21C1B" w:rsidRDefault="00891DC5" w:rsidP="00F21C1B">
      <w:pPr>
        <w:pStyle w:val="Paragraphedeliste"/>
        <w:numPr>
          <w:ilvl w:val="0"/>
          <w:numId w:val="7"/>
        </w:numPr>
        <w:spacing w:before="240" w:line="360" w:lineRule="auto"/>
        <w:rPr>
          <w:rStyle w:val="normaltextrun"/>
          <w:rFonts w:ascii="Verdana" w:eastAsia="Times New Roman" w:hAnsi="Verdana" w:cs="Arial"/>
          <w:sz w:val="32"/>
          <w:szCs w:val="32"/>
          <w:lang w:eastAsia="fr-FR"/>
        </w:rPr>
      </w:pPr>
      <w:r w:rsidRPr="00F21C1B">
        <w:rPr>
          <w:rStyle w:val="normaltextrun"/>
          <w:rFonts w:ascii="Verdana" w:eastAsia="Times New Roman" w:hAnsi="Verdana" w:cs="Arial"/>
          <w:sz w:val="32"/>
          <w:szCs w:val="32"/>
          <w:lang w:eastAsia="fr-FR"/>
        </w:rPr>
        <w:t>L’Archéoscope</w:t>
      </w:r>
    </w:p>
    <w:p w:rsidR="00891DC5" w:rsidRDefault="00671AAE" w:rsidP="00891DC5">
      <w:pPr>
        <w:pStyle w:val="Paragraphedeliste"/>
        <w:spacing w:before="240" w:after="480" w:line="360" w:lineRule="auto"/>
        <w:ind w:left="0"/>
        <w:contextualSpacing w:val="0"/>
        <w:rPr>
          <w:rStyle w:val="normaltextrun"/>
          <w:rFonts w:ascii="Verdana" w:eastAsia="Times New Roman" w:hAnsi="Verdana" w:cs="Arial"/>
          <w:sz w:val="32"/>
          <w:szCs w:val="32"/>
          <w:lang w:eastAsia="fr-FR"/>
        </w:rPr>
      </w:pPr>
      <w:r>
        <w:rPr>
          <w:rStyle w:val="normaltextrun"/>
          <w:rFonts w:ascii="Verdana" w:eastAsia="Times New Roman" w:hAnsi="Verdana" w:cs="Arial"/>
          <w:sz w:val="32"/>
          <w:szCs w:val="32"/>
          <w:lang w:eastAsia="fr-FR"/>
        </w:rPr>
        <w:t xml:space="preserve">Une vidéo </w:t>
      </w:r>
      <w:r w:rsidR="00891DC5" w:rsidRPr="004B22C1">
        <w:rPr>
          <w:rStyle w:val="normaltextrun"/>
          <w:rFonts w:ascii="Verdana" w:eastAsia="Times New Roman" w:hAnsi="Verdana" w:cs="Arial"/>
          <w:sz w:val="32"/>
          <w:szCs w:val="32"/>
          <w:lang w:eastAsia="fr-FR"/>
        </w:rPr>
        <w:t xml:space="preserve">d’une vingtaine de minutes présente l’histoire du Mont Saint-Michel. </w:t>
      </w:r>
    </w:p>
    <w:p w:rsidR="00891DC5" w:rsidRPr="00F21C1B" w:rsidRDefault="00891DC5" w:rsidP="005005BD">
      <w:pPr>
        <w:pStyle w:val="Paragraphedeliste"/>
        <w:numPr>
          <w:ilvl w:val="0"/>
          <w:numId w:val="7"/>
        </w:numPr>
        <w:spacing w:before="240" w:line="360" w:lineRule="auto"/>
        <w:ind w:left="714" w:hanging="357"/>
        <w:rPr>
          <w:rStyle w:val="normaltextrun"/>
          <w:rFonts w:ascii="Verdana" w:eastAsia="Times New Roman" w:hAnsi="Verdana" w:cs="Arial"/>
          <w:sz w:val="32"/>
          <w:szCs w:val="32"/>
          <w:lang w:eastAsia="fr-FR"/>
        </w:rPr>
      </w:pPr>
      <w:r w:rsidRPr="00F21C1B">
        <w:rPr>
          <w:rStyle w:val="normaltextrun"/>
          <w:rFonts w:ascii="Verdana" w:eastAsia="Times New Roman" w:hAnsi="Verdana" w:cs="Arial"/>
          <w:sz w:val="32"/>
          <w:szCs w:val="32"/>
          <w:lang w:eastAsia="fr-FR"/>
        </w:rPr>
        <w:t>Le Logis Tiphaine</w:t>
      </w:r>
    </w:p>
    <w:p w:rsidR="00827DCE" w:rsidRDefault="00891DC5" w:rsidP="00B06AF8">
      <w:pPr>
        <w:pStyle w:val="Paragraphedeliste"/>
        <w:spacing w:before="240" w:after="480" w:line="360" w:lineRule="auto"/>
        <w:ind w:left="0"/>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 xml:space="preserve">Vous visitez la maison du chevalier Bertrand Du Guesclin qui s’illustra durant la guerre de cent ans. </w:t>
      </w:r>
    </w:p>
    <w:p w:rsidR="00827DCE" w:rsidRDefault="00827DCE" w:rsidP="00B06AF8">
      <w:pPr>
        <w:pStyle w:val="Paragraphedeliste"/>
        <w:spacing w:before="240" w:after="480" w:line="360" w:lineRule="auto"/>
        <w:ind w:left="0"/>
        <w:rPr>
          <w:rStyle w:val="normaltextrun"/>
          <w:rFonts w:ascii="Verdana" w:eastAsia="Times New Roman" w:hAnsi="Verdana" w:cs="Arial"/>
          <w:sz w:val="32"/>
          <w:szCs w:val="32"/>
          <w:lang w:eastAsia="fr-FR"/>
        </w:rPr>
      </w:pPr>
    </w:p>
    <w:p w:rsidR="00891DC5" w:rsidRPr="004B22C1" w:rsidRDefault="00891DC5" w:rsidP="00B06AF8">
      <w:pPr>
        <w:pStyle w:val="Paragraphedeliste"/>
        <w:spacing w:before="240" w:after="480" w:line="360" w:lineRule="auto"/>
        <w:ind w:left="0"/>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br/>
      </w:r>
    </w:p>
    <w:p w:rsidR="00891DC5" w:rsidRPr="00F21C1B" w:rsidRDefault="00891DC5" w:rsidP="00F21C1B">
      <w:pPr>
        <w:pStyle w:val="Paragraphedeliste"/>
        <w:numPr>
          <w:ilvl w:val="0"/>
          <w:numId w:val="7"/>
        </w:numPr>
        <w:spacing w:before="240" w:line="360" w:lineRule="auto"/>
        <w:rPr>
          <w:rStyle w:val="normaltextrun"/>
          <w:rFonts w:ascii="Verdana" w:eastAsia="Times New Roman" w:hAnsi="Verdana" w:cs="Arial"/>
          <w:sz w:val="32"/>
          <w:szCs w:val="32"/>
          <w:lang w:eastAsia="fr-FR"/>
        </w:rPr>
      </w:pPr>
      <w:r w:rsidRPr="00F21C1B">
        <w:rPr>
          <w:rStyle w:val="normaltextrun"/>
          <w:rFonts w:ascii="Verdana" w:eastAsia="Times New Roman" w:hAnsi="Verdana" w:cs="Arial"/>
          <w:sz w:val="32"/>
          <w:szCs w:val="32"/>
          <w:lang w:eastAsia="fr-FR"/>
        </w:rPr>
        <w:lastRenderedPageBreak/>
        <w:t>Le musée historique</w:t>
      </w:r>
      <w:r w:rsidR="007D1603">
        <w:rPr>
          <w:rStyle w:val="normaltextrun"/>
          <w:rFonts w:ascii="Verdana" w:eastAsia="Times New Roman" w:hAnsi="Verdana" w:cs="Arial"/>
          <w:sz w:val="32"/>
          <w:szCs w:val="32"/>
          <w:lang w:eastAsia="fr-FR"/>
        </w:rPr>
        <w:t> </w:t>
      </w:r>
    </w:p>
    <w:p w:rsidR="00472334" w:rsidRDefault="00891DC5" w:rsidP="00891DC5">
      <w:pPr>
        <w:pStyle w:val="Paragraphedeliste"/>
        <w:spacing w:before="240" w:line="360" w:lineRule="auto"/>
        <w:ind w:left="0"/>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L’histoire du Mont Saint-Michel vous est racontée par des personnages de cire. On peut également voir une reconstitution de cachots et d’oubliettes qui rappellent l’époque où l’Abbaye du Mont</w:t>
      </w:r>
      <w:r w:rsidR="00B06AF8">
        <w:rPr>
          <w:rStyle w:val="normaltextrun"/>
          <w:rFonts w:ascii="Verdana" w:eastAsia="Times New Roman" w:hAnsi="Verdana" w:cs="Arial"/>
          <w:sz w:val="32"/>
          <w:szCs w:val="32"/>
          <w:lang w:eastAsia="fr-FR"/>
        </w:rPr>
        <w:t xml:space="preserve"> Saint-Michel a été une prison</w:t>
      </w:r>
      <w:r w:rsidR="00827DCE">
        <w:rPr>
          <w:rStyle w:val="normaltextrun"/>
          <w:rFonts w:ascii="Verdana" w:eastAsia="Times New Roman" w:hAnsi="Verdana" w:cs="Arial"/>
          <w:sz w:val="32"/>
          <w:szCs w:val="32"/>
          <w:lang w:eastAsia="fr-FR"/>
        </w:rPr>
        <w:t>,</w:t>
      </w:r>
      <w:r w:rsidR="00B06AF8">
        <w:rPr>
          <w:rStyle w:val="normaltextrun"/>
          <w:rFonts w:ascii="Verdana" w:eastAsia="Times New Roman" w:hAnsi="Verdana" w:cs="Arial"/>
          <w:sz w:val="32"/>
          <w:szCs w:val="32"/>
          <w:lang w:eastAsia="fr-FR"/>
        </w:rPr>
        <w:t xml:space="preserve"> ainsi que des collections anciennes, des armes, peintures, sculptures et montres.</w:t>
      </w:r>
    </w:p>
    <w:p w:rsidR="00E55AAF" w:rsidRDefault="00E55AAF" w:rsidP="00891DC5">
      <w:pPr>
        <w:pStyle w:val="Paragraphedeliste"/>
        <w:spacing w:before="240" w:line="360" w:lineRule="auto"/>
        <w:ind w:left="0"/>
        <w:rPr>
          <w:rStyle w:val="normaltextrun"/>
          <w:rFonts w:ascii="Verdana" w:eastAsia="Times New Roman" w:hAnsi="Verdana" w:cs="Arial"/>
          <w:sz w:val="32"/>
          <w:szCs w:val="32"/>
          <w:lang w:eastAsia="fr-FR"/>
        </w:rPr>
      </w:pPr>
    </w:p>
    <w:p w:rsidR="00891DC5" w:rsidRPr="004B22C1" w:rsidRDefault="00891DC5" w:rsidP="007D1603">
      <w:pPr>
        <w:pStyle w:val="Titre2"/>
        <w:numPr>
          <w:ilvl w:val="0"/>
          <w:numId w:val="6"/>
        </w:numPr>
        <w:spacing w:after="240"/>
        <w:ind w:left="714" w:hanging="357"/>
        <w:rPr>
          <w:rStyle w:val="eop"/>
          <w:rFonts w:ascii="Verdana" w:eastAsiaTheme="minorEastAsia" w:hAnsi="Verdana" w:cs="Arial"/>
          <w:b/>
          <w:color w:val="auto"/>
          <w:sz w:val="40"/>
          <w:szCs w:val="36"/>
        </w:rPr>
      </w:pPr>
      <w:bookmarkStart w:id="11" w:name="_Toc165736019"/>
      <w:r w:rsidRPr="004B22C1">
        <w:rPr>
          <w:rStyle w:val="eop"/>
          <w:rFonts w:ascii="Verdana" w:eastAsiaTheme="minorEastAsia" w:hAnsi="Verdana" w:cs="Arial"/>
          <w:b/>
          <w:color w:val="auto"/>
          <w:sz w:val="40"/>
          <w:szCs w:val="36"/>
        </w:rPr>
        <w:t>Les petits jardins</w:t>
      </w:r>
      <w:bookmarkEnd w:id="11"/>
    </w:p>
    <w:p w:rsidR="00891DC5" w:rsidRPr="004B22C1" w:rsidRDefault="00891DC5" w:rsidP="00472334">
      <w:pPr>
        <w:spacing w:before="240" w:after="48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De petits jardins se trouvent au centre du Mont Saint-Michel. Quand le Mont Saint-Michel était assiégé, les habitants cultivaient ces terrains protégés pour subvenir à leurs besoins. Aujourd’hui encore, les maisons longeant la Grande Rue cachent de petits jardins que l’on peut apercevoir en parcourant les remparts ou les petites ruelles. Dans certains de ces jardins</w:t>
      </w:r>
      <w:r w:rsidR="002655F4">
        <w:rPr>
          <w:rStyle w:val="normaltextrun"/>
          <w:rFonts w:ascii="Verdana" w:eastAsia="Times New Roman" w:hAnsi="Verdana" w:cs="Arial"/>
          <w:sz w:val="32"/>
          <w:szCs w:val="32"/>
          <w:lang w:eastAsia="fr-FR"/>
        </w:rPr>
        <w:t>,</w:t>
      </w:r>
      <w:r w:rsidRPr="004B22C1">
        <w:rPr>
          <w:rStyle w:val="normaltextrun"/>
          <w:rFonts w:ascii="Verdana" w:eastAsia="Times New Roman" w:hAnsi="Verdana" w:cs="Arial"/>
          <w:sz w:val="32"/>
          <w:szCs w:val="32"/>
          <w:lang w:eastAsia="fr-FR"/>
        </w:rPr>
        <w:t xml:space="preserve"> fleurit la Merveille du Mont Saint-Michel, variété de rose spécifique à la région au parfum exceptionnel. Au pied de l’abbaye se trouve un potager qui est, encore de nos jours, cultivé par la communauté monastique.</w:t>
      </w:r>
    </w:p>
    <w:p w:rsidR="00891DC5" w:rsidRDefault="00891DC5" w:rsidP="00891DC5">
      <w:pPr>
        <w:spacing w:before="24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 xml:space="preserve">Le côté nord du rocher est plus escarpé. Il est resté à l’état sauvage. </w:t>
      </w:r>
    </w:p>
    <w:p w:rsidR="00891DC5" w:rsidRPr="004B22C1" w:rsidRDefault="00891DC5" w:rsidP="007D1603">
      <w:pPr>
        <w:pStyle w:val="Titre2"/>
        <w:numPr>
          <w:ilvl w:val="0"/>
          <w:numId w:val="6"/>
        </w:numPr>
        <w:spacing w:after="240"/>
        <w:ind w:left="714" w:hanging="357"/>
        <w:rPr>
          <w:rStyle w:val="eop"/>
          <w:rFonts w:ascii="Verdana" w:eastAsiaTheme="minorEastAsia" w:hAnsi="Verdana" w:cs="Arial"/>
          <w:b/>
          <w:color w:val="auto"/>
          <w:sz w:val="40"/>
          <w:szCs w:val="36"/>
        </w:rPr>
      </w:pPr>
      <w:bookmarkStart w:id="12" w:name="_Toc165736020"/>
      <w:r w:rsidRPr="004B22C1">
        <w:rPr>
          <w:rStyle w:val="eop"/>
          <w:rFonts w:ascii="Verdana" w:eastAsiaTheme="minorEastAsia" w:hAnsi="Verdana" w:cs="Arial"/>
          <w:b/>
          <w:color w:val="auto"/>
          <w:sz w:val="40"/>
          <w:szCs w:val="36"/>
        </w:rPr>
        <w:lastRenderedPageBreak/>
        <w:t>L’Archange</w:t>
      </w:r>
      <w:bookmarkEnd w:id="12"/>
    </w:p>
    <w:p w:rsidR="00891DC5" w:rsidRPr="004B22C1" w:rsidRDefault="00891DC5" w:rsidP="00472334">
      <w:pPr>
        <w:spacing w:after="48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 xml:space="preserve">Au sommet du Mont Saint-Michel se trouve la statue de l’Archange. </w:t>
      </w:r>
    </w:p>
    <w:p w:rsidR="00891DC5" w:rsidRPr="004B22C1" w:rsidRDefault="00891DC5" w:rsidP="00472334">
      <w:pPr>
        <w:spacing w:after="48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 xml:space="preserve">Comme souvent, l’Archange est représenté en chevalier armé combattant Satan. Il se tient debout. Il porte une armure et tient dans sa main droite une épée qu’il lève au-dessus de sa tête. Au pied de l’Archange, se trouve un dragon représentant le mal. </w:t>
      </w:r>
    </w:p>
    <w:p w:rsidR="00891DC5" w:rsidRPr="004B22C1" w:rsidRDefault="00891DC5" w:rsidP="00994C24">
      <w:pPr>
        <w:spacing w:after="48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 xml:space="preserve">Saint-Michel, symbole du bien, est ainsi représenté terrassant le dragon, symbole du mal. </w:t>
      </w:r>
    </w:p>
    <w:p w:rsidR="00891DC5" w:rsidRPr="004B22C1" w:rsidRDefault="00891DC5" w:rsidP="00891DC5">
      <w:pPr>
        <w:spacing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Son culte venu d’Orient au cinquième siècle va se développer dans tout l’Occident et s’installer au Mont Saint-Michel au début du huitième siècle. Le culte de Saint-Michel fera de ce lieu un des plus grands pèlerinages de la Chrétienté au Moyen-Âge.</w:t>
      </w:r>
    </w:p>
    <w:p w:rsidR="00891DC5" w:rsidRPr="004B22C1" w:rsidRDefault="00891DC5" w:rsidP="00891DC5">
      <w:pPr>
        <w:spacing w:line="360" w:lineRule="auto"/>
        <w:rPr>
          <w:rStyle w:val="normaltextrun"/>
          <w:rFonts w:ascii="Verdana" w:eastAsia="Times New Roman" w:hAnsi="Verdana" w:cs="Arial"/>
          <w:sz w:val="32"/>
          <w:szCs w:val="32"/>
          <w:lang w:eastAsia="fr-FR"/>
        </w:rPr>
      </w:pPr>
    </w:p>
    <w:p w:rsidR="00891DC5" w:rsidRPr="00811435" w:rsidRDefault="00891DC5" w:rsidP="00C3424B">
      <w:pPr>
        <w:pStyle w:val="Titre1"/>
        <w:numPr>
          <w:ilvl w:val="0"/>
          <w:numId w:val="2"/>
        </w:numPr>
        <w:spacing w:after="480"/>
        <w:ind w:left="714" w:hanging="357"/>
        <w:rPr>
          <w:rStyle w:val="normaltextrun"/>
          <w:rFonts w:ascii="Verdana" w:hAnsi="Verdana" w:cs="Arial"/>
          <w:b/>
          <w:color w:val="002060"/>
          <w:sz w:val="44"/>
        </w:rPr>
      </w:pPr>
      <w:bookmarkStart w:id="13" w:name="_Toc165736021"/>
      <w:r w:rsidRPr="004B22C1">
        <w:rPr>
          <w:rStyle w:val="normaltextrun"/>
          <w:rFonts w:ascii="Verdana" w:eastAsia="Times New Roman" w:hAnsi="Verdana" w:cs="Arial"/>
          <w:b/>
          <w:color w:val="002060"/>
          <w:sz w:val="44"/>
          <w:lang w:eastAsia="fr-FR"/>
        </w:rPr>
        <w:lastRenderedPageBreak/>
        <w:t>Les alentours du Mont Saint-Michel</w:t>
      </w:r>
      <w:bookmarkEnd w:id="13"/>
      <w:r w:rsidRPr="004B22C1">
        <w:rPr>
          <w:rStyle w:val="normaltextrun"/>
          <w:rFonts w:ascii="Verdana" w:eastAsia="Times New Roman" w:hAnsi="Verdana" w:cs="Arial"/>
          <w:b/>
          <w:color w:val="002060"/>
          <w:sz w:val="44"/>
          <w:lang w:eastAsia="fr-FR"/>
        </w:rPr>
        <w:t xml:space="preserve"> </w:t>
      </w:r>
    </w:p>
    <w:p w:rsidR="00891DC5" w:rsidRPr="004B22C1" w:rsidRDefault="00891DC5" w:rsidP="007D1603">
      <w:pPr>
        <w:pStyle w:val="Titre2"/>
        <w:numPr>
          <w:ilvl w:val="0"/>
          <w:numId w:val="6"/>
        </w:numPr>
        <w:spacing w:after="240"/>
        <w:ind w:left="714" w:hanging="357"/>
        <w:rPr>
          <w:rStyle w:val="eop"/>
          <w:rFonts w:ascii="Verdana" w:eastAsiaTheme="minorEastAsia" w:hAnsi="Verdana" w:cs="Arial"/>
          <w:b/>
          <w:color w:val="auto"/>
          <w:sz w:val="40"/>
          <w:szCs w:val="36"/>
        </w:rPr>
      </w:pPr>
      <w:bookmarkStart w:id="14" w:name="_Toc165736022"/>
      <w:r w:rsidRPr="004B22C1">
        <w:rPr>
          <w:rStyle w:val="eop"/>
          <w:rFonts w:ascii="Verdana" w:eastAsiaTheme="minorEastAsia" w:hAnsi="Verdana" w:cs="Arial"/>
          <w:b/>
          <w:color w:val="auto"/>
          <w:sz w:val="40"/>
          <w:szCs w:val="36"/>
        </w:rPr>
        <w:t>Les marées et le mascaret</w:t>
      </w:r>
      <w:bookmarkEnd w:id="14"/>
    </w:p>
    <w:p w:rsidR="00891DC5" w:rsidRPr="004B22C1" w:rsidRDefault="00891DC5" w:rsidP="00A02A1D">
      <w:pPr>
        <w:spacing w:before="240" w:after="48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Chaque jour, le niveau de la mer varie selon le phénomène des marées. Elles sont plus ou moins fortes suivant la position de la Lune et du Soleil par rapport à la Terre. Lors de la pleine lune, le Soleil et la Lune sont dans l’alignement de la Terre. C’est le moment des grandes marées. C’est d’ailleurs au Mont Saint-Michel qu’ont lieu les plus grandes marées d’Europe !</w:t>
      </w:r>
    </w:p>
    <w:p w:rsidR="00891DC5" w:rsidRDefault="00891DC5" w:rsidP="00891DC5">
      <w:pPr>
        <w:spacing w:before="24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 xml:space="preserve">Phénomène naturel et magique, le mascaret est une vague de plusieurs dizaines de centimètres de hauteur </w:t>
      </w:r>
      <w:r w:rsidR="00CA169B">
        <w:rPr>
          <w:rStyle w:val="normaltextrun"/>
          <w:rFonts w:ascii="Verdana" w:eastAsia="Times New Roman" w:hAnsi="Verdana" w:cs="Arial"/>
          <w:sz w:val="32"/>
          <w:szCs w:val="32"/>
          <w:lang w:eastAsia="fr-FR"/>
        </w:rPr>
        <w:t xml:space="preserve">qui se forme </w:t>
      </w:r>
      <w:r w:rsidRPr="004B22C1">
        <w:rPr>
          <w:rStyle w:val="normaltextrun"/>
          <w:rFonts w:ascii="Verdana" w:eastAsia="Times New Roman" w:hAnsi="Verdana" w:cs="Arial"/>
          <w:sz w:val="32"/>
          <w:szCs w:val="32"/>
          <w:lang w:eastAsia="fr-FR"/>
        </w:rPr>
        <w:t xml:space="preserve">lors des grandes marées. La marée montante pénètre à contre-courant dans l’embouchure du fleuve et </w:t>
      </w:r>
      <w:r w:rsidR="00F66857">
        <w:rPr>
          <w:rStyle w:val="normaltextrun"/>
          <w:rFonts w:ascii="Verdana" w:eastAsia="Times New Roman" w:hAnsi="Verdana" w:cs="Arial"/>
          <w:sz w:val="32"/>
          <w:szCs w:val="32"/>
          <w:lang w:eastAsia="fr-FR"/>
        </w:rPr>
        <w:t>inverse le sens du courant de la rivière e</w:t>
      </w:r>
      <w:r w:rsidR="00352A5F">
        <w:rPr>
          <w:rStyle w:val="normaltextrun"/>
          <w:rFonts w:ascii="Verdana" w:eastAsia="Times New Roman" w:hAnsi="Verdana" w:cs="Arial"/>
          <w:sz w:val="32"/>
          <w:szCs w:val="32"/>
          <w:lang w:eastAsia="fr-FR"/>
        </w:rPr>
        <w:t>n</w:t>
      </w:r>
      <w:r w:rsidR="00F66857">
        <w:rPr>
          <w:rStyle w:val="normaltextrun"/>
          <w:rFonts w:ascii="Verdana" w:eastAsia="Times New Roman" w:hAnsi="Verdana" w:cs="Arial"/>
          <w:sz w:val="32"/>
          <w:szCs w:val="32"/>
          <w:lang w:eastAsia="fr-FR"/>
        </w:rPr>
        <w:t xml:space="preserve"> </w:t>
      </w:r>
      <w:r w:rsidRPr="004B22C1">
        <w:rPr>
          <w:rStyle w:val="normaltextrun"/>
          <w:rFonts w:ascii="Verdana" w:eastAsia="Times New Roman" w:hAnsi="Verdana" w:cs="Arial"/>
          <w:sz w:val="32"/>
          <w:szCs w:val="32"/>
          <w:lang w:eastAsia="fr-FR"/>
        </w:rPr>
        <w:t>form</w:t>
      </w:r>
      <w:r w:rsidR="00F66857">
        <w:rPr>
          <w:rStyle w:val="normaltextrun"/>
          <w:rFonts w:ascii="Verdana" w:eastAsia="Times New Roman" w:hAnsi="Verdana" w:cs="Arial"/>
          <w:sz w:val="32"/>
          <w:szCs w:val="32"/>
          <w:lang w:eastAsia="fr-FR"/>
        </w:rPr>
        <w:t>ant</w:t>
      </w:r>
      <w:r w:rsidRPr="004B22C1">
        <w:rPr>
          <w:rStyle w:val="normaltextrun"/>
          <w:rFonts w:ascii="Verdana" w:eastAsia="Times New Roman" w:hAnsi="Verdana" w:cs="Arial"/>
          <w:sz w:val="32"/>
          <w:szCs w:val="32"/>
          <w:lang w:eastAsia="fr-FR"/>
        </w:rPr>
        <w:t xml:space="preserve"> </w:t>
      </w:r>
      <w:r w:rsidR="00352A5F">
        <w:rPr>
          <w:rStyle w:val="normaltextrun"/>
          <w:rFonts w:ascii="Verdana" w:eastAsia="Times New Roman" w:hAnsi="Verdana" w:cs="Arial"/>
          <w:sz w:val="32"/>
          <w:szCs w:val="32"/>
          <w:lang w:eastAsia="fr-FR"/>
        </w:rPr>
        <w:t xml:space="preserve">une </w:t>
      </w:r>
      <w:r w:rsidRPr="004B22C1">
        <w:rPr>
          <w:rStyle w:val="normaltextrun"/>
          <w:rFonts w:ascii="Verdana" w:eastAsia="Times New Roman" w:hAnsi="Verdana" w:cs="Arial"/>
          <w:sz w:val="32"/>
          <w:szCs w:val="32"/>
          <w:lang w:eastAsia="fr-FR"/>
        </w:rPr>
        <w:t xml:space="preserve">brusque surélévation de l’eau. En baie du Mont Saint-Michel, le mascaret remonte le cours des trois fleuves côtiers : la Sée, la Sélune et le Couesnon. </w:t>
      </w:r>
    </w:p>
    <w:p w:rsidR="00E55AAF" w:rsidRPr="004B22C1" w:rsidRDefault="00E55AAF" w:rsidP="00891DC5">
      <w:pPr>
        <w:spacing w:before="240" w:line="360" w:lineRule="auto"/>
        <w:rPr>
          <w:rStyle w:val="normaltextrun"/>
          <w:rFonts w:ascii="Verdana" w:eastAsia="Times New Roman" w:hAnsi="Verdana" w:cs="Arial"/>
          <w:sz w:val="32"/>
          <w:szCs w:val="32"/>
          <w:lang w:eastAsia="fr-FR"/>
        </w:rPr>
      </w:pPr>
    </w:p>
    <w:p w:rsidR="00891DC5" w:rsidRPr="00F21C1B" w:rsidRDefault="00891DC5" w:rsidP="007D1603">
      <w:pPr>
        <w:pStyle w:val="Titre2"/>
        <w:numPr>
          <w:ilvl w:val="0"/>
          <w:numId w:val="6"/>
        </w:numPr>
        <w:spacing w:after="240"/>
        <w:ind w:left="714" w:hanging="357"/>
        <w:rPr>
          <w:rStyle w:val="eop"/>
          <w:rFonts w:ascii="Verdana" w:eastAsiaTheme="minorEastAsia" w:hAnsi="Verdana" w:cs="Arial"/>
          <w:b/>
          <w:color w:val="auto"/>
          <w:spacing w:val="15"/>
          <w:sz w:val="40"/>
          <w:szCs w:val="36"/>
        </w:rPr>
      </w:pPr>
      <w:bookmarkStart w:id="15" w:name="_Toc165736023"/>
      <w:r w:rsidRPr="00F21C1B">
        <w:rPr>
          <w:rStyle w:val="eop"/>
          <w:rFonts w:ascii="Verdana" w:eastAsiaTheme="minorEastAsia" w:hAnsi="Verdana" w:cs="Arial"/>
          <w:b/>
          <w:color w:val="auto"/>
          <w:spacing w:val="15"/>
          <w:sz w:val="40"/>
          <w:szCs w:val="36"/>
        </w:rPr>
        <w:lastRenderedPageBreak/>
        <w:t>Le barrage et le pont-passerelle</w:t>
      </w:r>
      <w:bookmarkEnd w:id="15"/>
    </w:p>
    <w:p w:rsidR="00891DC5" w:rsidRPr="004B22C1" w:rsidRDefault="00891DC5" w:rsidP="00891DC5">
      <w:pPr>
        <w:spacing w:before="24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Le barrage et le pont-passerelle sont deux ouvrages qui participent au rétablissement du caractère maritime du Mont Saint-Michel. Depuis le barrage, des lâchers d’eau quotidiens permettent de repousser naturellement les sédiments</w:t>
      </w:r>
      <w:r w:rsidR="00D511F0">
        <w:rPr>
          <w:rStyle w:val="normaltextrun"/>
          <w:rFonts w:ascii="Verdana" w:eastAsia="Times New Roman" w:hAnsi="Verdana" w:cs="Arial"/>
          <w:sz w:val="32"/>
          <w:szCs w:val="32"/>
          <w:lang w:eastAsia="fr-FR"/>
        </w:rPr>
        <w:t>.</w:t>
      </w:r>
      <w:r w:rsidR="009F6DD5">
        <w:rPr>
          <w:rStyle w:val="normaltextrun"/>
          <w:rFonts w:ascii="Verdana" w:eastAsia="Times New Roman" w:hAnsi="Verdana" w:cs="Arial"/>
          <w:sz w:val="32"/>
          <w:szCs w:val="32"/>
          <w:lang w:eastAsia="fr-FR"/>
        </w:rPr>
        <w:t xml:space="preserve"> </w:t>
      </w:r>
      <w:r w:rsidRPr="004B22C1">
        <w:rPr>
          <w:rStyle w:val="normaltextrun"/>
          <w:rFonts w:ascii="Verdana" w:eastAsia="Times New Roman" w:hAnsi="Verdana" w:cs="Arial"/>
          <w:sz w:val="32"/>
          <w:szCs w:val="32"/>
          <w:lang w:eastAsia="fr-FR"/>
        </w:rPr>
        <w:t xml:space="preserve"> </w:t>
      </w:r>
    </w:p>
    <w:p w:rsidR="00891DC5" w:rsidRPr="004B22C1" w:rsidRDefault="00891DC5" w:rsidP="00891DC5">
      <w:pPr>
        <w:spacing w:before="240" w:line="360" w:lineRule="auto"/>
        <w:rPr>
          <w:rStyle w:val="normaltextrun"/>
          <w:rFonts w:ascii="Verdana" w:eastAsia="Times New Roman" w:hAnsi="Verdana" w:cs="Arial"/>
          <w:sz w:val="32"/>
          <w:szCs w:val="32"/>
          <w:lang w:eastAsia="fr-FR"/>
        </w:rPr>
      </w:pPr>
    </w:p>
    <w:p w:rsidR="00891DC5" w:rsidRPr="00F21C1B" w:rsidRDefault="00891DC5" w:rsidP="007D1603">
      <w:pPr>
        <w:pStyle w:val="Titre2"/>
        <w:numPr>
          <w:ilvl w:val="0"/>
          <w:numId w:val="6"/>
        </w:numPr>
        <w:spacing w:after="240"/>
        <w:ind w:left="714" w:hanging="357"/>
        <w:rPr>
          <w:rStyle w:val="normaltextrun"/>
          <w:rFonts w:ascii="Verdana" w:eastAsia="Times New Roman" w:hAnsi="Verdana" w:cs="Arial"/>
          <w:b/>
          <w:color w:val="auto"/>
          <w:sz w:val="40"/>
          <w:szCs w:val="32"/>
          <w:lang w:eastAsia="fr-FR"/>
        </w:rPr>
      </w:pPr>
      <w:bookmarkStart w:id="16" w:name="_Toc165736024"/>
      <w:r w:rsidRPr="00F21C1B">
        <w:rPr>
          <w:rStyle w:val="normaltextrun"/>
          <w:rFonts w:ascii="Verdana" w:eastAsia="Times New Roman" w:hAnsi="Verdana" w:cs="Arial"/>
          <w:b/>
          <w:color w:val="auto"/>
          <w:sz w:val="40"/>
          <w:szCs w:val="32"/>
          <w:lang w:eastAsia="fr-FR"/>
        </w:rPr>
        <w:t>Les moutons de prés-salés</w:t>
      </w:r>
      <w:bookmarkEnd w:id="16"/>
    </w:p>
    <w:p w:rsidR="00891DC5" w:rsidRDefault="00891DC5" w:rsidP="00891DC5">
      <w:pPr>
        <w:spacing w:before="24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 xml:space="preserve">Les prés-salés sont ces prairies régulièrement recouvertes par la mer lors des grands coefficients de marée. L’élevage des moutons est une activité emblématique de la baie du Mont Saint-Michel et la particularité des prés-salés donne à la chair un goût inimitable. La viande n’a pas un goût salé très prononcé, mais sa saveur est reconnue pour être plus fine qu’un agneau de pays classique. </w:t>
      </w:r>
    </w:p>
    <w:p w:rsidR="005E5B28" w:rsidRPr="004B22C1" w:rsidRDefault="005E5B28" w:rsidP="00891DC5">
      <w:pPr>
        <w:spacing w:before="240" w:line="360" w:lineRule="auto"/>
        <w:rPr>
          <w:rStyle w:val="normaltextrun"/>
          <w:rFonts w:ascii="Verdana" w:eastAsia="Times New Roman" w:hAnsi="Verdana" w:cs="Arial"/>
          <w:sz w:val="32"/>
          <w:szCs w:val="32"/>
          <w:lang w:eastAsia="fr-FR"/>
        </w:rPr>
      </w:pPr>
    </w:p>
    <w:p w:rsidR="00891DC5" w:rsidRPr="00F21C1B" w:rsidRDefault="00891DC5" w:rsidP="007D1603">
      <w:pPr>
        <w:pStyle w:val="Titre2"/>
        <w:numPr>
          <w:ilvl w:val="0"/>
          <w:numId w:val="6"/>
        </w:numPr>
        <w:spacing w:after="240"/>
        <w:ind w:left="714" w:hanging="357"/>
        <w:rPr>
          <w:rStyle w:val="normaltextrun"/>
          <w:rFonts w:ascii="Verdana" w:eastAsia="Times New Roman" w:hAnsi="Verdana" w:cs="Arial"/>
          <w:b/>
          <w:color w:val="auto"/>
          <w:sz w:val="40"/>
          <w:szCs w:val="32"/>
          <w:lang w:eastAsia="fr-FR"/>
        </w:rPr>
      </w:pPr>
      <w:bookmarkStart w:id="17" w:name="_Toc165736025"/>
      <w:r w:rsidRPr="00F21C1B">
        <w:rPr>
          <w:rStyle w:val="normaltextrun"/>
          <w:rFonts w:ascii="Verdana" w:eastAsia="Times New Roman" w:hAnsi="Verdana" w:cs="Arial"/>
          <w:b/>
          <w:color w:val="auto"/>
          <w:sz w:val="40"/>
          <w:szCs w:val="32"/>
          <w:lang w:eastAsia="fr-FR"/>
        </w:rPr>
        <w:t>Les polders</w:t>
      </w:r>
      <w:bookmarkEnd w:id="17"/>
    </w:p>
    <w:p w:rsidR="00891DC5" w:rsidRDefault="00891DC5" w:rsidP="00891DC5">
      <w:pPr>
        <w:spacing w:before="24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 xml:space="preserve">Aux abords du Mont Saint-Michel, côté Bretagne, se trouve une vaste zone de maraîchage. Ces espaces sont très fertiles car ces terres ont été prises sur la mer grâce </w:t>
      </w:r>
      <w:r w:rsidRPr="004B22C1">
        <w:rPr>
          <w:rStyle w:val="normaltextrun"/>
          <w:rFonts w:ascii="Verdana" w:eastAsia="Times New Roman" w:hAnsi="Verdana" w:cs="Arial"/>
          <w:sz w:val="32"/>
          <w:szCs w:val="32"/>
          <w:lang w:eastAsia="fr-FR"/>
        </w:rPr>
        <w:lastRenderedPageBreak/>
        <w:t xml:space="preserve">à la construction de digues. On y cultive des carottes, pommes de terre, salades ou encore échalotes roses. </w:t>
      </w:r>
    </w:p>
    <w:p w:rsidR="005E5B28" w:rsidRPr="004B22C1" w:rsidRDefault="005E5B28" w:rsidP="00891DC5">
      <w:pPr>
        <w:spacing w:before="240" w:line="360" w:lineRule="auto"/>
        <w:rPr>
          <w:rStyle w:val="normaltextrun"/>
          <w:rFonts w:ascii="Verdana" w:eastAsia="Times New Roman" w:hAnsi="Verdana" w:cs="Arial"/>
          <w:sz w:val="32"/>
          <w:szCs w:val="32"/>
          <w:lang w:eastAsia="fr-FR"/>
        </w:rPr>
      </w:pPr>
    </w:p>
    <w:p w:rsidR="00891DC5" w:rsidRPr="004B22C1" w:rsidRDefault="00891DC5" w:rsidP="001C60A1">
      <w:pPr>
        <w:pStyle w:val="Titre3"/>
        <w:numPr>
          <w:ilvl w:val="0"/>
          <w:numId w:val="2"/>
        </w:numPr>
        <w:spacing w:after="480"/>
        <w:rPr>
          <w:rStyle w:val="normaltextrun"/>
          <w:rFonts w:ascii="Verdana" w:eastAsia="Times New Roman" w:hAnsi="Verdana" w:cs="Arial"/>
          <w:b/>
          <w:color w:val="002060"/>
          <w:sz w:val="44"/>
          <w:szCs w:val="32"/>
          <w:lang w:eastAsia="fr-FR"/>
        </w:rPr>
      </w:pPr>
      <w:r w:rsidRPr="004B22C1">
        <w:rPr>
          <w:rStyle w:val="normaltextrun"/>
          <w:rFonts w:ascii="Verdana" w:eastAsia="Times New Roman" w:hAnsi="Verdana" w:cs="Arial"/>
          <w:b/>
          <w:color w:val="002060"/>
          <w:sz w:val="44"/>
          <w:szCs w:val="32"/>
          <w:lang w:eastAsia="fr-FR"/>
        </w:rPr>
        <w:t xml:space="preserve"> </w:t>
      </w:r>
      <w:bookmarkStart w:id="18" w:name="_Toc165736026"/>
      <w:r w:rsidRPr="004B22C1">
        <w:rPr>
          <w:rStyle w:val="normaltextrun"/>
          <w:rFonts w:ascii="Verdana" w:eastAsia="Times New Roman" w:hAnsi="Verdana" w:cs="Arial"/>
          <w:b/>
          <w:color w:val="002060"/>
          <w:sz w:val="44"/>
          <w:szCs w:val="32"/>
          <w:lang w:eastAsia="fr-FR"/>
        </w:rPr>
        <w:t xml:space="preserve">Pour compléter la visite  </w:t>
      </w:r>
      <w:bookmarkEnd w:id="18"/>
    </w:p>
    <w:p w:rsidR="00891DC5" w:rsidRPr="00F21C1B" w:rsidRDefault="00891DC5" w:rsidP="009A7DEA">
      <w:pPr>
        <w:pStyle w:val="Titre2"/>
        <w:numPr>
          <w:ilvl w:val="0"/>
          <w:numId w:val="6"/>
        </w:numPr>
        <w:spacing w:after="240"/>
        <w:ind w:left="714" w:hanging="357"/>
        <w:rPr>
          <w:rStyle w:val="normaltextrun"/>
          <w:rFonts w:ascii="Verdana" w:eastAsia="Times New Roman" w:hAnsi="Verdana" w:cs="Arial"/>
          <w:b/>
          <w:color w:val="auto"/>
          <w:sz w:val="40"/>
          <w:szCs w:val="32"/>
          <w:lang w:eastAsia="fr-FR"/>
        </w:rPr>
      </w:pPr>
      <w:bookmarkStart w:id="19" w:name="_Toc165736027"/>
      <w:r w:rsidRPr="00F21C1B">
        <w:rPr>
          <w:rStyle w:val="normaltextrun"/>
          <w:rFonts w:ascii="Verdana" w:eastAsia="Times New Roman" w:hAnsi="Verdana" w:cs="Arial"/>
          <w:b/>
          <w:color w:val="auto"/>
          <w:sz w:val="40"/>
          <w:szCs w:val="32"/>
          <w:lang w:eastAsia="fr-FR"/>
        </w:rPr>
        <w:t>Avranches, le musée Scriptorial et le Trésor Saint-Gervais</w:t>
      </w:r>
      <w:bookmarkEnd w:id="19"/>
    </w:p>
    <w:p w:rsidR="00891DC5" w:rsidRPr="004B22C1" w:rsidRDefault="00891DC5" w:rsidP="00A02A1D">
      <w:pPr>
        <w:spacing w:before="240" w:after="480" w:line="360" w:lineRule="auto"/>
        <w:rPr>
          <w:rStyle w:val="normaltextrun"/>
          <w:rFonts w:ascii="Verdana" w:eastAsia="Times New Roman" w:hAnsi="Verdana" w:cs="Arial"/>
          <w:sz w:val="32"/>
          <w:szCs w:val="32"/>
          <w:lang w:eastAsia="fr-FR"/>
        </w:rPr>
      </w:pPr>
      <w:r w:rsidRPr="004B22C1">
        <w:rPr>
          <w:rStyle w:val="normaltextrun"/>
          <w:rFonts w:ascii="Verdana" w:eastAsia="Times New Roman" w:hAnsi="Verdana" w:cs="Arial"/>
          <w:sz w:val="32"/>
          <w:szCs w:val="32"/>
          <w:lang w:eastAsia="fr-FR"/>
        </w:rPr>
        <w:t xml:space="preserve">A 20 kilomètres du Mont Saint-Michel, se trouve la ville d’Avranches. A l’église Saint-Gervais d’Avranches, on peut voir le crâne de l’évêque Aubert, percé d’un trou qui, selon la légende, aurait été fait par l’Archange alors que ce dernier posait son doigt sur le crâne de l’évêque lui intimant de construire un lieu dédié à son culte sur ce rocher isolé qui sera plus tard le Mont Saint-Michel que nous connaissons aujourd’hui. </w:t>
      </w:r>
    </w:p>
    <w:p w:rsidR="00B84B25" w:rsidRPr="004B22C1" w:rsidRDefault="00891DC5" w:rsidP="00891DC5">
      <w:pPr>
        <w:spacing w:before="240" w:line="360" w:lineRule="auto"/>
        <w:rPr>
          <w:rFonts w:ascii="Verdana" w:hAnsi="Verdana"/>
        </w:rPr>
      </w:pPr>
      <w:r w:rsidRPr="004B22C1">
        <w:rPr>
          <w:rStyle w:val="normaltextrun"/>
          <w:rFonts w:ascii="Verdana" w:eastAsia="Times New Roman" w:hAnsi="Verdana" w:cs="Arial"/>
          <w:sz w:val="32"/>
          <w:szCs w:val="32"/>
          <w:lang w:eastAsia="fr-FR"/>
        </w:rPr>
        <w:t xml:space="preserve">Le musée Scriptorial est un musée dédié aux manuscrits du Mont Saint-Michel. On y découvre l’histoire de ces parchemins calligraphiés et enluminés, trésors uniques de la bibliothèque médiévale de l’abbaye du Mont Saint-Michel. </w:t>
      </w:r>
    </w:p>
    <w:sectPr w:rsidR="00B84B25" w:rsidRPr="004B22C1" w:rsidSect="006C7B32">
      <w:footerReference w:type="default" r:id="rId8"/>
      <w:pgSz w:w="11906" w:h="16838"/>
      <w:pgMar w:top="1417" w:right="1133" w:bottom="1417" w:left="1417" w:header="708"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1DD" w:rsidRDefault="003931DD" w:rsidP="00891DC5">
      <w:pPr>
        <w:spacing w:after="0" w:line="240" w:lineRule="auto"/>
      </w:pPr>
      <w:r>
        <w:separator/>
      </w:r>
    </w:p>
  </w:endnote>
  <w:endnote w:type="continuationSeparator" w:id="0">
    <w:p w:rsidR="003931DD" w:rsidRDefault="003931DD" w:rsidP="0089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003957"/>
      <w:docPartObj>
        <w:docPartGallery w:val="Page Numbers (Bottom of Page)"/>
        <w:docPartUnique/>
      </w:docPartObj>
    </w:sdtPr>
    <w:sdtEndPr>
      <w:rPr>
        <w:rFonts w:ascii="Arial" w:hAnsi="Arial" w:cs="Arial"/>
        <w:sz w:val="32"/>
        <w:szCs w:val="32"/>
      </w:rPr>
    </w:sdtEndPr>
    <w:sdtContent>
      <w:sdt>
        <w:sdtPr>
          <w:rPr>
            <w:rFonts w:ascii="Arial" w:hAnsi="Arial" w:cs="Arial"/>
            <w:sz w:val="32"/>
            <w:szCs w:val="32"/>
          </w:rPr>
          <w:id w:val="-1431958143"/>
          <w:docPartObj>
            <w:docPartGallery w:val="Page Numbers (Top of Page)"/>
            <w:docPartUnique/>
          </w:docPartObj>
        </w:sdtPr>
        <w:sdtEndPr/>
        <w:sdtContent>
          <w:p w:rsidR="005D470A" w:rsidRPr="005D470A" w:rsidRDefault="005D470A">
            <w:pPr>
              <w:pStyle w:val="Pieddepage"/>
              <w:jc w:val="right"/>
              <w:rPr>
                <w:rFonts w:ascii="Arial" w:hAnsi="Arial" w:cs="Arial"/>
                <w:sz w:val="32"/>
                <w:szCs w:val="32"/>
              </w:rPr>
            </w:pPr>
            <w:r w:rsidRPr="005D470A">
              <w:rPr>
                <w:rFonts w:ascii="Arial" w:hAnsi="Arial" w:cs="Arial"/>
                <w:sz w:val="32"/>
                <w:szCs w:val="32"/>
              </w:rPr>
              <w:t xml:space="preserve">Page </w:t>
            </w:r>
            <w:r w:rsidRPr="005D470A">
              <w:rPr>
                <w:rFonts w:ascii="Arial" w:hAnsi="Arial" w:cs="Arial"/>
                <w:b/>
                <w:bCs/>
                <w:sz w:val="32"/>
                <w:szCs w:val="32"/>
              </w:rPr>
              <w:fldChar w:fldCharType="begin"/>
            </w:r>
            <w:r w:rsidRPr="005D470A">
              <w:rPr>
                <w:rFonts w:ascii="Arial" w:hAnsi="Arial" w:cs="Arial"/>
                <w:b/>
                <w:bCs/>
                <w:sz w:val="32"/>
                <w:szCs w:val="32"/>
              </w:rPr>
              <w:instrText>PAGE</w:instrText>
            </w:r>
            <w:r w:rsidRPr="005D470A">
              <w:rPr>
                <w:rFonts w:ascii="Arial" w:hAnsi="Arial" w:cs="Arial"/>
                <w:b/>
                <w:bCs/>
                <w:sz w:val="32"/>
                <w:szCs w:val="32"/>
              </w:rPr>
              <w:fldChar w:fldCharType="separate"/>
            </w:r>
            <w:r w:rsidR="001C293D">
              <w:rPr>
                <w:rFonts w:ascii="Arial" w:hAnsi="Arial" w:cs="Arial"/>
                <w:b/>
                <w:bCs/>
                <w:noProof/>
                <w:sz w:val="32"/>
                <w:szCs w:val="32"/>
              </w:rPr>
              <w:t>18</w:t>
            </w:r>
            <w:r w:rsidRPr="005D470A">
              <w:rPr>
                <w:rFonts w:ascii="Arial" w:hAnsi="Arial" w:cs="Arial"/>
                <w:b/>
                <w:bCs/>
                <w:sz w:val="32"/>
                <w:szCs w:val="32"/>
              </w:rPr>
              <w:fldChar w:fldCharType="end"/>
            </w:r>
            <w:r w:rsidRPr="005D470A">
              <w:rPr>
                <w:rFonts w:ascii="Arial" w:hAnsi="Arial" w:cs="Arial"/>
                <w:sz w:val="32"/>
                <w:szCs w:val="32"/>
              </w:rPr>
              <w:t xml:space="preserve"> sur </w:t>
            </w:r>
            <w:r w:rsidRPr="005D470A">
              <w:rPr>
                <w:rFonts w:ascii="Arial" w:hAnsi="Arial" w:cs="Arial"/>
                <w:b/>
                <w:bCs/>
                <w:sz w:val="32"/>
                <w:szCs w:val="32"/>
              </w:rPr>
              <w:fldChar w:fldCharType="begin"/>
            </w:r>
            <w:r w:rsidRPr="005D470A">
              <w:rPr>
                <w:rFonts w:ascii="Arial" w:hAnsi="Arial" w:cs="Arial"/>
                <w:b/>
                <w:bCs/>
                <w:sz w:val="32"/>
                <w:szCs w:val="32"/>
              </w:rPr>
              <w:instrText>NUMPAGES</w:instrText>
            </w:r>
            <w:r w:rsidRPr="005D470A">
              <w:rPr>
                <w:rFonts w:ascii="Arial" w:hAnsi="Arial" w:cs="Arial"/>
                <w:b/>
                <w:bCs/>
                <w:sz w:val="32"/>
                <w:szCs w:val="32"/>
              </w:rPr>
              <w:fldChar w:fldCharType="separate"/>
            </w:r>
            <w:r w:rsidR="001C293D">
              <w:rPr>
                <w:rFonts w:ascii="Arial" w:hAnsi="Arial" w:cs="Arial"/>
                <w:b/>
                <w:bCs/>
                <w:noProof/>
                <w:sz w:val="32"/>
                <w:szCs w:val="32"/>
              </w:rPr>
              <w:t>18</w:t>
            </w:r>
            <w:r w:rsidRPr="005D470A">
              <w:rPr>
                <w:rFonts w:ascii="Arial" w:hAnsi="Arial" w:cs="Arial"/>
                <w:b/>
                <w:bCs/>
                <w:sz w:val="32"/>
                <w:szCs w:val="32"/>
              </w:rPr>
              <w:fldChar w:fldCharType="end"/>
            </w:r>
          </w:p>
        </w:sdtContent>
      </w:sdt>
    </w:sdtContent>
  </w:sdt>
  <w:p w:rsidR="005D470A" w:rsidRDefault="005D470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1DD" w:rsidRDefault="003931DD" w:rsidP="00891DC5">
      <w:pPr>
        <w:spacing w:after="0" w:line="240" w:lineRule="auto"/>
      </w:pPr>
      <w:r>
        <w:separator/>
      </w:r>
    </w:p>
  </w:footnote>
  <w:footnote w:type="continuationSeparator" w:id="0">
    <w:p w:rsidR="003931DD" w:rsidRDefault="003931DD" w:rsidP="00891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794"/>
    <w:multiLevelType w:val="hybridMultilevel"/>
    <w:tmpl w:val="C2A49A8C"/>
    <w:lvl w:ilvl="0" w:tplc="54BC21A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45477A"/>
    <w:multiLevelType w:val="hybridMultilevel"/>
    <w:tmpl w:val="74685A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EC45C8"/>
    <w:multiLevelType w:val="hybridMultilevel"/>
    <w:tmpl w:val="14DC809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8BF366D"/>
    <w:multiLevelType w:val="multilevel"/>
    <w:tmpl w:val="7B889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577E2C"/>
    <w:multiLevelType w:val="hybridMultilevel"/>
    <w:tmpl w:val="46245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DB2337"/>
    <w:multiLevelType w:val="hybridMultilevel"/>
    <w:tmpl w:val="DCAAF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771EF4"/>
    <w:multiLevelType w:val="hybridMultilevel"/>
    <w:tmpl w:val="E8BE7F4E"/>
    <w:lvl w:ilvl="0" w:tplc="3F5CF868">
      <w:start w:val="2"/>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C5"/>
    <w:rsid w:val="00002404"/>
    <w:rsid w:val="000065EE"/>
    <w:rsid w:val="00070018"/>
    <w:rsid w:val="000E1049"/>
    <w:rsid w:val="000E2D06"/>
    <w:rsid w:val="00141605"/>
    <w:rsid w:val="00166C0B"/>
    <w:rsid w:val="00193A08"/>
    <w:rsid w:val="001C293D"/>
    <w:rsid w:val="001C60A1"/>
    <w:rsid w:val="001C717C"/>
    <w:rsid w:val="001E26C1"/>
    <w:rsid w:val="001F3684"/>
    <w:rsid w:val="00211E9F"/>
    <w:rsid w:val="002135FF"/>
    <w:rsid w:val="002655F4"/>
    <w:rsid w:val="00271354"/>
    <w:rsid w:val="002B23B1"/>
    <w:rsid w:val="002D714C"/>
    <w:rsid w:val="00331D5C"/>
    <w:rsid w:val="00336A1C"/>
    <w:rsid w:val="00352A5F"/>
    <w:rsid w:val="003931DD"/>
    <w:rsid w:val="00397F99"/>
    <w:rsid w:val="003A091A"/>
    <w:rsid w:val="003C0834"/>
    <w:rsid w:val="003C452D"/>
    <w:rsid w:val="003C79D1"/>
    <w:rsid w:val="003F2C9B"/>
    <w:rsid w:val="00423335"/>
    <w:rsid w:val="00434F26"/>
    <w:rsid w:val="00471A42"/>
    <w:rsid w:val="00472334"/>
    <w:rsid w:val="0047732C"/>
    <w:rsid w:val="004B22C1"/>
    <w:rsid w:val="004C1E20"/>
    <w:rsid w:val="005005BD"/>
    <w:rsid w:val="00517B61"/>
    <w:rsid w:val="00527513"/>
    <w:rsid w:val="005D470A"/>
    <w:rsid w:val="005E4D0E"/>
    <w:rsid w:val="005E5B28"/>
    <w:rsid w:val="005E73FA"/>
    <w:rsid w:val="006050B6"/>
    <w:rsid w:val="006177BA"/>
    <w:rsid w:val="006261CF"/>
    <w:rsid w:val="006511F9"/>
    <w:rsid w:val="00670201"/>
    <w:rsid w:val="00671AAE"/>
    <w:rsid w:val="0067342A"/>
    <w:rsid w:val="00683EA1"/>
    <w:rsid w:val="006A4574"/>
    <w:rsid w:val="006A7269"/>
    <w:rsid w:val="006C7B32"/>
    <w:rsid w:val="00724759"/>
    <w:rsid w:val="00776FB6"/>
    <w:rsid w:val="00793776"/>
    <w:rsid w:val="007A3A35"/>
    <w:rsid w:val="007D1603"/>
    <w:rsid w:val="007D367D"/>
    <w:rsid w:val="00811435"/>
    <w:rsid w:val="00827DCE"/>
    <w:rsid w:val="00891DC5"/>
    <w:rsid w:val="008D7174"/>
    <w:rsid w:val="00901CA2"/>
    <w:rsid w:val="00923EB3"/>
    <w:rsid w:val="00925719"/>
    <w:rsid w:val="009321BD"/>
    <w:rsid w:val="0095178C"/>
    <w:rsid w:val="00951FBD"/>
    <w:rsid w:val="00971E07"/>
    <w:rsid w:val="00986A6B"/>
    <w:rsid w:val="00992B07"/>
    <w:rsid w:val="00994C24"/>
    <w:rsid w:val="009A7DEA"/>
    <w:rsid w:val="009B22D0"/>
    <w:rsid w:val="009D08DE"/>
    <w:rsid w:val="009F0567"/>
    <w:rsid w:val="009F6DD5"/>
    <w:rsid w:val="00A02A1D"/>
    <w:rsid w:val="00A07C51"/>
    <w:rsid w:val="00A55729"/>
    <w:rsid w:val="00A6739D"/>
    <w:rsid w:val="00A934F8"/>
    <w:rsid w:val="00AB2EFF"/>
    <w:rsid w:val="00AC7995"/>
    <w:rsid w:val="00B06AF8"/>
    <w:rsid w:val="00B32AAC"/>
    <w:rsid w:val="00B64ED8"/>
    <w:rsid w:val="00B84B25"/>
    <w:rsid w:val="00B85564"/>
    <w:rsid w:val="00BA16EB"/>
    <w:rsid w:val="00BB1629"/>
    <w:rsid w:val="00BB47E5"/>
    <w:rsid w:val="00BC5472"/>
    <w:rsid w:val="00C23AA7"/>
    <w:rsid w:val="00C3424B"/>
    <w:rsid w:val="00C34594"/>
    <w:rsid w:val="00C6108F"/>
    <w:rsid w:val="00C7373A"/>
    <w:rsid w:val="00C77DAF"/>
    <w:rsid w:val="00C95DD4"/>
    <w:rsid w:val="00CA169B"/>
    <w:rsid w:val="00CF16D7"/>
    <w:rsid w:val="00D35152"/>
    <w:rsid w:val="00D511F0"/>
    <w:rsid w:val="00D60025"/>
    <w:rsid w:val="00DB619E"/>
    <w:rsid w:val="00DC70F0"/>
    <w:rsid w:val="00E120A0"/>
    <w:rsid w:val="00E474E8"/>
    <w:rsid w:val="00E55AAF"/>
    <w:rsid w:val="00EB7904"/>
    <w:rsid w:val="00EC1082"/>
    <w:rsid w:val="00EC57C7"/>
    <w:rsid w:val="00EE3BAE"/>
    <w:rsid w:val="00F155CB"/>
    <w:rsid w:val="00F21C1B"/>
    <w:rsid w:val="00F66857"/>
    <w:rsid w:val="00FD4F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D41C"/>
  <w15:chartTrackingRefBased/>
  <w15:docId w15:val="{618C1B2F-DAB7-4115-A7EF-6580F499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DC5"/>
  </w:style>
  <w:style w:type="paragraph" w:styleId="Titre1">
    <w:name w:val="heading 1"/>
    <w:basedOn w:val="Normal"/>
    <w:next w:val="Normal"/>
    <w:link w:val="Titre1Car"/>
    <w:uiPriority w:val="9"/>
    <w:qFormat/>
    <w:rsid w:val="00891D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91D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91D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1DC5"/>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891DC5"/>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891D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891DC5"/>
  </w:style>
  <w:style w:type="character" w:customStyle="1" w:styleId="eop">
    <w:name w:val="eop"/>
    <w:basedOn w:val="Policepardfaut"/>
    <w:rsid w:val="00891DC5"/>
  </w:style>
  <w:style w:type="paragraph" w:styleId="Paragraphedeliste">
    <w:name w:val="List Paragraph"/>
    <w:basedOn w:val="Normal"/>
    <w:uiPriority w:val="34"/>
    <w:qFormat/>
    <w:rsid w:val="00891DC5"/>
    <w:pPr>
      <w:ind w:left="720"/>
      <w:contextualSpacing/>
    </w:pPr>
  </w:style>
  <w:style w:type="paragraph" w:styleId="Pieddepage">
    <w:name w:val="footer"/>
    <w:basedOn w:val="Normal"/>
    <w:link w:val="PieddepageCar"/>
    <w:uiPriority w:val="99"/>
    <w:unhideWhenUsed/>
    <w:rsid w:val="00891D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1DC5"/>
  </w:style>
  <w:style w:type="paragraph" w:styleId="Sous-titre">
    <w:name w:val="Subtitle"/>
    <w:basedOn w:val="Normal"/>
    <w:next w:val="Normal"/>
    <w:link w:val="Sous-titreCar"/>
    <w:uiPriority w:val="11"/>
    <w:qFormat/>
    <w:rsid w:val="00891DC5"/>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91DC5"/>
    <w:rPr>
      <w:rFonts w:eastAsiaTheme="minorEastAsia"/>
      <w:color w:val="5A5A5A" w:themeColor="text1" w:themeTint="A5"/>
      <w:spacing w:val="15"/>
    </w:rPr>
  </w:style>
  <w:style w:type="paragraph" w:styleId="En-tte">
    <w:name w:val="header"/>
    <w:basedOn w:val="Normal"/>
    <w:link w:val="En-tteCar"/>
    <w:uiPriority w:val="99"/>
    <w:unhideWhenUsed/>
    <w:rsid w:val="00891DC5"/>
    <w:pPr>
      <w:tabs>
        <w:tab w:val="center" w:pos="4536"/>
        <w:tab w:val="right" w:pos="9072"/>
      </w:tabs>
      <w:spacing w:after="0" w:line="240" w:lineRule="auto"/>
    </w:pPr>
  </w:style>
  <w:style w:type="character" w:customStyle="1" w:styleId="En-tteCar">
    <w:name w:val="En-tête Car"/>
    <w:basedOn w:val="Policepardfaut"/>
    <w:link w:val="En-tte"/>
    <w:uiPriority w:val="99"/>
    <w:rsid w:val="00891DC5"/>
  </w:style>
  <w:style w:type="paragraph" w:styleId="Textedebulles">
    <w:name w:val="Balloon Text"/>
    <w:basedOn w:val="Normal"/>
    <w:link w:val="TextedebullesCar"/>
    <w:uiPriority w:val="99"/>
    <w:semiHidden/>
    <w:unhideWhenUsed/>
    <w:rsid w:val="00891D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1DC5"/>
    <w:rPr>
      <w:rFonts w:ascii="Segoe UI" w:hAnsi="Segoe UI" w:cs="Segoe UI"/>
      <w:sz w:val="18"/>
      <w:szCs w:val="18"/>
    </w:rPr>
  </w:style>
  <w:style w:type="character" w:customStyle="1" w:styleId="Titre3Car">
    <w:name w:val="Titre 3 Car"/>
    <w:basedOn w:val="Policepardfaut"/>
    <w:link w:val="Titre3"/>
    <w:uiPriority w:val="9"/>
    <w:rsid w:val="00891DC5"/>
    <w:rPr>
      <w:rFonts w:asciiTheme="majorHAnsi" w:eastAsiaTheme="majorEastAsia" w:hAnsiTheme="majorHAnsi" w:cstheme="majorBidi"/>
      <w:color w:val="1F4D78" w:themeColor="accent1" w:themeShade="7F"/>
      <w:sz w:val="24"/>
      <w:szCs w:val="24"/>
    </w:rPr>
  </w:style>
  <w:style w:type="paragraph" w:styleId="En-ttedetabledesmatires">
    <w:name w:val="TOC Heading"/>
    <w:basedOn w:val="Titre1"/>
    <w:next w:val="Normal"/>
    <w:uiPriority w:val="39"/>
    <w:unhideWhenUsed/>
    <w:qFormat/>
    <w:rsid w:val="001C60A1"/>
    <w:pPr>
      <w:outlineLvl w:val="9"/>
    </w:pPr>
    <w:rPr>
      <w:lang w:eastAsia="fr-FR"/>
    </w:rPr>
  </w:style>
  <w:style w:type="paragraph" w:styleId="TM1">
    <w:name w:val="toc 1"/>
    <w:basedOn w:val="Normal"/>
    <w:next w:val="Normal"/>
    <w:autoRedefine/>
    <w:uiPriority w:val="39"/>
    <w:unhideWhenUsed/>
    <w:rsid w:val="001F3684"/>
    <w:pPr>
      <w:tabs>
        <w:tab w:val="left" w:pos="660"/>
        <w:tab w:val="right" w:leader="dot" w:pos="13994"/>
      </w:tabs>
      <w:spacing w:after="100"/>
    </w:pPr>
    <w:rPr>
      <w:rFonts w:ascii="Verdana" w:hAnsi="Verdana" w:cs="Arial"/>
      <w:b/>
      <w:noProof/>
      <w:sz w:val="32"/>
      <w:szCs w:val="32"/>
    </w:rPr>
  </w:style>
  <w:style w:type="paragraph" w:styleId="TM2">
    <w:name w:val="toc 2"/>
    <w:basedOn w:val="Normal"/>
    <w:next w:val="Normal"/>
    <w:autoRedefine/>
    <w:uiPriority w:val="39"/>
    <w:unhideWhenUsed/>
    <w:rsid w:val="006050B6"/>
    <w:pPr>
      <w:tabs>
        <w:tab w:val="left" w:pos="660"/>
        <w:tab w:val="right" w:leader="dot" w:pos="13994"/>
      </w:tabs>
      <w:spacing w:after="100"/>
      <w:ind w:left="220"/>
    </w:pPr>
    <w:rPr>
      <w:rFonts w:ascii="Verdana" w:eastAsia="Times New Roman" w:hAnsi="Verdana" w:cs="Arial"/>
      <w:noProof/>
      <w:spacing w:val="15"/>
      <w:sz w:val="32"/>
      <w:szCs w:val="32"/>
      <w:lang w:eastAsia="fr-FR"/>
    </w:rPr>
  </w:style>
  <w:style w:type="paragraph" w:styleId="TM3">
    <w:name w:val="toc 3"/>
    <w:basedOn w:val="Normal"/>
    <w:next w:val="Normal"/>
    <w:autoRedefine/>
    <w:uiPriority w:val="39"/>
    <w:unhideWhenUsed/>
    <w:rsid w:val="001C60A1"/>
    <w:pPr>
      <w:tabs>
        <w:tab w:val="left" w:pos="709"/>
        <w:tab w:val="right" w:leader="dot" w:pos="13994"/>
      </w:tabs>
      <w:spacing w:after="100"/>
      <w:ind w:left="142"/>
    </w:pPr>
  </w:style>
  <w:style w:type="character" w:styleId="Lienhypertexte">
    <w:name w:val="Hyperlink"/>
    <w:basedOn w:val="Policepardfaut"/>
    <w:uiPriority w:val="99"/>
    <w:unhideWhenUsed/>
    <w:rsid w:val="001C60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FF4DF-C061-4AAA-BAA8-162B763C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Pages>
  <Words>2552</Words>
  <Characters>14037</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96</cp:revision>
  <dcterms:created xsi:type="dcterms:W3CDTF">2024-05-04T14:46:00Z</dcterms:created>
  <dcterms:modified xsi:type="dcterms:W3CDTF">2024-05-15T13:13:00Z</dcterms:modified>
</cp:coreProperties>
</file>